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BF6" w:rsidRDefault="004C4E81" w:rsidP="00202BF6">
      <w:pPr>
        <w:pStyle w:val="AAATitre1chapitre"/>
      </w:pPr>
      <w:r>
        <w:t>Troisièmes DM1 : Révisions sur le théorème de Pythagore.</w:t>
      </w:r>
    </w:p>
    <w:p w:rsidR="00491847" w:rsidRDefault="00491847" w:rsidP="00202BF6">
      <w:pPr>
        <w:pStyle w:val="AAAtexte"/>
      </w:pPr>
    </w:p>
    <w:p w:rsidR="00666C62" w:rsidRDefault="00666C62" w:rsidP="00202BF6">
      <w:pPr>
        <w:pStyle w:val="AAAtexte"/>
      </w:pPr>
    </w:p>
    <w:p w:rsidR="004C4E81" w:rsidRDefault="004C4E81" w:rsidP="004C4E81">
      <w:pPr>
        <w:pStyle w:val="AAAPt"/>
      </w:pPr>
      <w:r>
        <w:t>Propriété de Pythagore : </w:t>
      </w:r>
      <w:r>
        <w:br/>
        <w:t>Le triangle rectangle est caractérisé par l’égalité h</w:t>
      </w:r>
      <w:r>
        <w:rPr>
          <w:vertAlign w:val="superscript"/>
        </w:rPr>
        <w:t xml:space="preserve">2 </w:t>
      </w:r>
      <w:r>
        <w:t>= a</w:t>
      </w:r>
      <w:r>
        <w:rPr>
          <w:vertAlign w:val="superscript"/>
        </w:rPr>
        <w:t xml:space="preserve">2 </w:t>
      </w:r>
      <w:r>
        <w:t>+ b</w:t>
      </w:r>
      <w:r>
        <w:rPr>
          <w:vertAlign w:val="superscript"/>
        </w:rPr>
        <w:t>2</w:t>
      </w:r>
      <w:r w:rsidRPr="00055F9D">
        <w:t>, où h est la longueur du plus grand côté*</w:t>
      </w:r>
      <w:r>
        <w:t>, et a et b celles des deux autres côtés</w:t>
      </w:r>
      <w:r w:rsidRPr="00055F9D">
        <w:t>.</w:t>
      </w:r>
    </w:p>
    <w:p w:rsidR="004C4E81" w:rsidRDefault="004C4E81" w:rsidP="004C4E81">
      <w:pPr>
        <w:tabs>
          <w:tab w:val="left" w:pos="1215"/>
        </w:tabs>
        <w:rPr>
          <w:sz w:val="20"/>
        </w:rPr>
      </w:pPr>
      <w:r w:rsidRPr="00055F9D">
        <w:rPr>
          <w:sz w:val="20"/>
        </w:rPr>
        <w:t>*Dans le cas où le triangle est rectangle, le plus grand côté s’appelle l’hypoténuse.</w:t>
      </w:r>
    </w:p>
    <w:p w:rsidR="00202BF6" w:rsidRDefault="00202BF6" w:rsidP="00202BF6">
      <w:pPr>
        <w:pStyle w:val="AAAtexte"/>
      </w:pPr>
    </w:p>
    <w:p w:rsidR="004C4E81" w:rsidRDefault="004C4E81" w:rsidP="004C4E81">
      <w:pPr>
        <w:numPr>
          <w:ilvl w:val="0"/>
          <w:numId w:val="6"/>
        </w:numPr>
        <w:tabs>
          <w:tab w:val="left" w:pos="1215"/>
        </w:tabs>
        <w:rPr>
          <w:b/>
        </w:rPr>
      </w:pPr>
      <w:r w:rsidRPr="008A4545">
        <w:rPr>
          <w:b/>
          <w:u w:val="thick" w:color="009900"/>
        </w:rPr>
        <w:t>Pour calculer la longueur d’un côté du triangle</w:t>
      </w:r>
      <w:r w:rsidR="001F0D67">
        <w:rPr>
          <w:b/>
          <w:u w:val="thick" w:color="009900"/>
        </w:rPr>
        <w:t xml:space="preserve"> (théorème)</w:t>
      </w:r>
      <w:r w:rsidRPr="008A4545">
        <w:rPr>
          <w:b/>
        </w:rPr>
        <w:t>.</w:t>
      </w:r>
    </w:p>
    <w:p w:rsidR="004C4E81" w:rsidRPr="00055F9D" w:rsidRDefault="004C4E81" w:rsidP="004C4E81">
      <w:pPr>
        <w:tabs>
          <w:tab w:val="left" w:pos="1215"/>
        </w:tabs>
        <w:ind w:left="720"/>
        <w:rPr>
          <w:b/>
        </w:rPr>
      </w:pPr>
    </w:p>
    <w:p w:rsidR="004C4E81" w:rsidRDefault="004C4E81" w:rsidP="004C4E81">
      <w:pPr>
        <w:pStyle w:val="AAAtexte"/>
      </w:pPr>
      <w:r>
        <w:rPr>
          <w:u w:val="single"/>
        </w:rPr>
        <w:t>Exemple d’application</w:t>
      </w:r>
      <w:r>
        <w:t xml:space="preserve"> :                          </w:t>
      </w:r>
    </w:p>
    <w:p w:rsidR="004C4E81" w:rsidRPr="00B634E1" w:rsidRDefault="004C4E81" w:rsidP="004C4E81">
      <w:pPr>
        <w:pStyle w:val="AAAtexte"/>
        <w:rPr>
          <w:i/>
        </w:rPr>
      </w:pPr>
      <w:r>
        <w:rPr>
          <w:i/>
        </w:rPr>
        <w:t>Dans ABC rectangle</w:t>
      </w:r>
      <w:r w:rsidRPr="00B634E1">
        <w:rPr>
          <w:i/>
        </w:rPr>
        <w:t xml:space="preserve"> en A, on sait que AB = 3cm, BC = 5cm, calculer AC.</w:t>
      </w:r>
    </w:p>
    <w:p w:rsidR="004C4E81" w:rsidRDefault="004C4E81" w:rsidP="004C4E81">
      <w:pPr>
        <w:pStyle w:val="AAAtexte"/>
      </w:pPr>
      <w:r>
        <w:t>ABC est rectangle en A, donc BC</w:t>
      </w:r>
      <w:r>
        <w:rPr>
          <w:vertAlign w:val="superscript"/>
        </w:rPr>
        <w:t>2</w:t>
      </w:r>
      <w:r>
        <w:t xml:space="preserve"> = AB</w:t>
      </w:r>
      <w:r>
        <w:rPr>
          <w:vertAlign w:val="superscript"/>
        </w:rPr>
        <w:t>2</w:t>
      </w:r>
      <w:r>
        <w:t xml:space="preserve"> + AC</w:t>
      </w:r>
      <w:r>
        <w:rPr>
          <w:vertAlign w:val="superscript"/>
        </w:rPr>
        <w:t>2</w:t>
      </w:r>
      <w:r>
        <w:t xml:space="preserve">. </w:t>
      </w:r>
    </w:p>
    <w:p w:rsidR="004C4E81" w:rsidRDefault="004C4E81" w:rsidP="004C4E81">
      <w:pPr>
        <w:pStyle w:val="AAAtexte"/>
      </w:pPr>
      <w:r>
        <w:t>On remplace les distances que l’on connaît par leurs valeurs, on obtient : 5</w:t>
      </w:r>
      <w:r>
        <w:rPr>
          <w:vertAlign w:val="superscript"/>
        </w:rPr>
        <w:t>2</w:t>
      </w:r>
      <w:r>
        <w:t xml:space="preserve"> = 3</w:t>
      </w:r>
      <w:r>
        <w:rPr>
          <w:vertAlign w:val="superscript"/>
        </w:rPr>
        <w:t>2</w:t>
      </w:r>
      <w:r>
        <w:t xml:space="preserve"> + AC</w:t>
      </w:r>
      <w:r>
        <w:rPr>
          <w:vertAlign w:val="superscript"/>
        </w:rPr>
        <w:t>2</w:t>
      </w:r>
      <w:r>
        <w:t xml:space="preserve">. </w:t>
      </w:r>
    </w:p>
    <w:p w:rsidR="004C4E81" w:rsidRDefault="004C4E81" w:rsidP="004C4E81">
      <w:pPr>
        <w:pStyle w:val="AAAtexte"/>
      </w:pPr>
      <w:r>
        <w:t>On calcule les carrés, il vient : 25 = 9 + AC</w:t>
      </w:r>
      <w:r>
        <w:rPr>
          <w:vertAlign w:val="superscript"/>
        </w:rPr>
        <w:t>2</w:t>
      </w:r>
      <w:r>
        <w:t xml:space="preserve">. </w:t>
      </w:r>
    </w:p>
    <w:p w:rsidR="004C4E81" w:rsidRDefault="004C4E81" w:rsidP="004C4E81">
      <w:pPr>
        <w:pStyle w:val="AAAtexte"/>
      </w:pPr>
      <w:r>
        <w:t>Donc AC</w:t>
      </w:r>
      <w:r>
        <w:rPr>
          <w:vertAlign w:val="superscript"/>
        </w:rPr>
        <w:t>2</w:t>
      </w:r>
      <w:r>
        <w:t xml:space="preserve"> = 25 – 9, </w:t>
      </w:r>
    </w:p>
    <w:p w:rsidR="004C4E81" w:rsidRDefault="004C4E81" w:rsidP="004C4E81">
      <w:pPr>
        <w:pStyle w:val="AAAtexte"/>
      </w:pPr>
      <w:proofErr w:type="gramStart"/>
      <w:r>
        <w:t>c’est-à-dire</w:t>
      </w:r>
      <w:proofErr w:type="gramEnd"/>
      <w:r>
        <w:t xml:space="preserve"> AC</w:t>
      </w:r>
      <w:r>
        <w:rPr>
          <w:vertAlign w:val="superscript"/>
        </w:rPr>
        <w:t>2</w:t>
      </w:r>
      <w:r>
        <w:t>=16.</w:t>
      </w:r>
    </w:p>
    <w:p w:rsidR="004C4E81" w:rsidRDefault="004C4E81" w:rsidP="004C4E81">
      <w:pPr>
        <w:pStyle w:val="AAAtexte"/>
      </w:pPr>
      <w:r>
        <w:t>Donc AC</w:t>
      </w:r>
      <w:r>
        <w:rPr>
          <w:vertAlign w:val="superscript"/>
        </w:rPr>
        <w:t>2</w:t>
      </w:r>
      <w:r>
        <w:t xml:space="preserve"> = 16 ; </w:t>
      </w:r>
    </w:p>
    <w:p w:rsidR="004C4E81" w:rsidRDefault="004C4E81" w:rsidP="004C4E81">
      <w:pPr>
        <w:pStyle w:val="AAAtexte"/>
      </w:pPr>
      <w:r>
        <w:rPr>
          <w:u w:val="single"/>
        </w:rPr>
        <w:t>attention</w:t>
      </w:r>
      <w:r>
        <w:t>, on a trouvé AC</w:t>
      </w:r>
      <w:r>
        <w:rPr>
          <w:vertAlign w:val="superscript"/>
        </w:rPr>
        <w:t>2</w:t>
      </w:r>
      <w:r>
        <w:t xml:space="preserve">, mais pas </w:t>
      </w:r>
      <w:proofErr w:type="gramStart"/>
      <w:r>
        <w:t>AC .</w:t>
      </w:r>
      <w:proofErr w:type="gramEnd"/>
    </w:p>
    <w:p w:rsidR="004C4E81" w:rsidRPr="008A4545" w:rsidRDefault="004C4E81" w:rsidP="004C4E81">
      <w:pPr>
        <w:pStyle w:val="AAAtexte"/>
      </w:pPr>
      <w:r>
        <w:t xml:space="preserve">Pour trouver AC, on tape à la machine : </w:t>
      </w:r>
      <w:proofErr w:type="gramStart"/>
      <w:r>
        <w:t xml:space="preserve">16 </w:t>
      </w:r>
      <w:proofErr w:type="gramEnd"/>
      <w:r>
        <w:rPr>
          <w:position w:val="-8"/>
        </w:rPr>
        <w:object w:dxaOrig="5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18pt" o:ole="">
            <v:imagedata r:id="rId5" o:title=""/>
          </v:shape>
          <o:OLEObject Type="Embed" ProgID="Equation.3" ShapeID="_x0000_i1025" DrawAspect="Content" ObjectID="_1347983908" r:id="rId6"/>
        </w:object>
      </w:r>
      <w:r>
        <w:t xml:space="preserve">, on obtient 4 (en effet,  4 </w:t>
      </w:r>
      <w:r>
        <w:sym w:font="Symbol" w:char="F0B4"/>
      </w:r>
      <w:r>
        <w:t xml:space="preserve"> 4 = 16). </w:t>
      </w:r>
      <w:r>
        <w:br/>
        <w:t>Donc AC = 4cm.</w:t>
      </w:r>
    </w:p>
    <w:p w:rsidR="004C4E81" w:rsidRDefault="004C4E81" w:rsidP="004C4E81">
      <w:pPr>
        <w:pStyle w:val="AAAtexte"/>
        <w:rPr>
          <w:u w:val="single"/>
        </w:rPr>
      </w:pPr>
    </w:p>
    <w:p w:rsidR="004C4E81" w:rsidRDefault="004C4E81" w:rsidP="004C4E81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u w:val="single"/>
        </w:rPr>
        <w:t>On rédigera</w:t>
      </w:r>
      <w:r>
        <w:t> :</w:t>
      </w:r>
    </w:p>
    <w:p w:rsidR="004C4E81" w:rsidRDefault="004C4E81" w:rsidP="004C4E81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b/>
          <w:bCs/>
        </w:rPr>
        <w:t>On sait que</w:t>
      </w:r>
      <w:r>
        <w:t xml:space="preserve"> le triangle ABC est rectangle en A, AB = 3cm, BC = 5cm.</w:t>
      </w:r>
    </w:p>
    <w:p w:rsidR="004C4E81" w:rsidRDefault="004C4E81" w:rsidP="004C4E81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b/>
          <w:bCs/>
        </w:rPr>
        <w:t>Donc, d’après la propriété de Pythagore,</w:t>
      </w:r>
      <w:r>
        <w:t xml:space="preserve"> BC</w:t>
      </w:r>
      <w:r>
        <w:rPr>
          <w:vertAlign w:val="superscript"/>
        </w:rPr>
        <w:t>2</w:t>
      </w:r>
      <w:r>
        <w:t xml:space="preserve"> = AB</w:t>
      </w:r>
      <w:r>
        <w:rPr>
          <w:vertAlign w:val="superscript"/>
        </w:rPr>
        <w:t>2</w:t>
      </w:r>
      <w:r>
        <w:t xml:space="preserve"> + AC</w:t>
      </w:r>
      <w:r>
        <w:rPr>
          <w:vertAlign w:val="superscript"/>
        </w:rPr>
        <w:t>2</w:t>
      </w:r>
      <w:r>
        <w:t>.</w:t>
      </w:r>
    </w:p>
    <w:p w:rsidR="004C4E81" w:rsidRDefault="004C4E81" w:rsidP="004C4E81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b/>
          <w:bCs/>
        </w:rPr>
        <w:t>Il vient</w:t>
      </w:r>
      <w:r>
        <w:t xml:space="preserve"> : </w:t>
      </w:r>
    </w:p>
    <w:p w:rsidR="004C4E81" w:rsidRDefault="004C4E81" w:rsidP="004C4E81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vertAlign w:val="superscript"/>
        </w:rPr>
      </w:pPr>
      <w:r>
        <w:t>5</w:t>
      </w:r>
      <w:r>
        <w:rPr>
          <w:vertAlign w:val="superscript"/>
        </w:rPr>
        <w:t>2</w:t>
      </w:r>
      <w:r>
        <w:t xml:space="preserve"> = 3</w:t>
      </w:r>
      <w:r>
        <w:rPr>
          <w:vertAlign w:val="superscript"/>
        </w:rPr>
        <w:t>2</w:t>
      </w:r>
      <w:r>
        <w:t xml:space="preserve"> + AC</w:t>
      </w:r>
      <w:r>
        <w:rPr>
          <w:vertAlign w:val="superscript"/>
        </w:rPr>
        <w:t>2</w:t>
      </w:r>
    </w:p>
    <w:p w:rsidR="004C4E81" w:rsidRDefault="004C4E81" w:rsidP="004C4E81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>25 = 9 + AC</w:t>
      </w:r>
      <w:r>
        <w:rPr>
          <w:vertAlign w:val="superscript"/>
        </w:rPr>
        <w:t>2</w:t>
      </w:r>
    </w:p>
    <w:p w:rsidR="004C4E81" w:rsidRDefault="004C4E81" w:rsidP="004C4E81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>AC</w:t>
      </w:r>
      <w:r>
        <w:rPr>
          <w:vertAlign w:val="superscript"/>
        </w:rPr>
        <w:t>2</w:t>
      </w:r>
      <w:r>
        <w:t xml:space="preserve"> = 25 – 9</w:t>
      </w:r>
    </w:p>
    <w:p w:rsidR="004C4E81" w:rsidRDefault="004C4E81" w:rsidP="004C4E81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noProof/>
        </w:rPr>
        <w:pict>
          <v:line id="_x0000_s1027" style="position:absolute;left:0;text-align:left;z-index:2" from="74.15pt,7.15pt" to="74.15pt,19.15pt"/>
        </w:pict>
      </w:r>
      <w:r>
        <w:rPr>
          <w:noProof/>
        </w:rPr>
        <w:pict>
          <v:line id="_x0000_s1026" style="position:absolute;left:0;text-align:left;z-index:1" from="50.15pt,7.15pt" to="74.15pt,7.15pt"/>
        </w:pict>
      </w:r>
      <w:r>
        <w:t>AC</w:t>
      </w:r>
      <w:r>
        <w:rPr>
          <w:vertAlign w:val="superscript"/>
        </w:rPr>
        <w:t>2</w:t>
      </w:r>
      <w:r>
        <w:t xml:space="preserve"> = 16</w:t>
      </w:r>
    </w:p>
    <w:p w:rsidR="004C4E81" w:rsidRDefault="004C4E81" w:rsidP="004C4E81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2145"/>
        </w:tabs>
        <w:rPr>
          <w:i/>
          <w:iCs/>
        </w:rPr>
      </w:pPr>
      <w:r>
        <w:rPr>
          <w:noProof/>
        </w:rPr>
        <w:pict>
          <v:line id="_x0000_s1028" style="position:absolute;left:0;text-align:left;flip:x;z-index:3" from="50.15pt,7.65pt" to="74.15pt,7.65pt">
            <v:stroke endarrow="block"/>
          </v:line>
        </w:pict>
      </w:r>
      <w:r>
        <w:t xml:space="preserve">AC = 4 </w:t>
      </w:r>
      <w:r>
        <w:tab/>
      </w:r>
      <w:r>
        <w:rPr>
          <w:i/>
          <w:iCs/>
        </w:rPr>
        <w:t>Attention à ne pas oublier cette étape !</w:t>
      </w:r>
    </w:p>
    <w:p w:rsidR="004C4E81" w:rsidRDefault="004C4E81" w:rsidP="004C4E81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b/>
          <w:bCs/>
        </w:rPr>
        <w:t xml:space="preserve">Donc </w:t>
      </w:r>
      <w:r>
        <w:t>AC = 4cm.</w:t>
      </w:r>
    </w:p>
    <w:p w:rsidR="004C4E81" w:rsidRDefault="004C4E81" w:rsidP="004C4E81">
      <w:pPr>
        <w:pStyle w:val="AAAtexte"/>
        <w:rPr>
          <w:u w:val="single"/>
        </w:rPr>
      </w:pPr>
      <w:r>
        <w:rPr>
          <w:u w:val="single"/>
        </w:rPr>
        <w:t>Remarque 1:</w:t>
      </w:r>
    </w:p>
    <w:p w:rsidR="004C4E81" w:rsidRDefault="004C4E81" w:rsidP="004C4E81">
      <w:pPr>
        <w:pStyle w:val="AAAtexte"/>
      </w:pPr>
      <w:r>
        <w:t>Attention, si le triangle ABC est rectangle en B par exemple, l’égalité devient : AC</w:t>
      </w:r>
      <w:r>
        <w:rPr>
          <w:vertAlign w:val="superscript"/>
        </w:rPr>
        <w:t>2</w:t>
      </w:r>
      <w:r>
        <w:t>=AB</w:t>
      </w:r>
      <w:r>
        <w:rPr>
          <w:vertAlign w:val="superscript"/>
        </w:rPr>
        <w:t>2</w:t>
      </w:r>
      <w:r>
        <w:t>+BC</w:t>
      </w:r>
      <w:r>
        <w:rPr>
          <w:vertAlign w:val="superscript"/>
        </w:rPr>
        <w:t>2</w:t>
      </w:r>
      <w:r>
        <w:t xml:space="preserve"> (il faut changer la place des lettres : faire un dessin au brouillon pour s’y retrouver, et se repérer au plus grand côté). </w:t>
      </w:r>
    </w:p>
    <w:p w:rsidR="004C4E81" w:rsidRDefault="004C4E81" w:rsidP="004C4E81">
      <w:pPr>
        <w:pStyle w:val="AAAtexte"/>
      </w:pPr>
      <w:r>
        <w:t>Si le triangle s’appelle XYZ et est rectangle en Z, l’égalité devient : XY</w:t>
      </w:r>
      <w:r>
        <w:rPr>
          <w:vertAlign w:val="superscript"/>
        </w:rPr>
        <w:t>2</w:t>
      </w:r>
      <w:r>
        <w:t>=XZ</w:t>
      </w:r>
      <w:r>
        <w:rPr>
          <w:vertAlign w:val="superscript"/>
        </w:rPr>
        <w:t>2</w:t>
      </w:r>
      <w:r>
        <w:t>+ZY</w:t>
      </w:r>
      <w:r>
        <w:rPr>
          <w:vertAlign w:val="superscript"/>
        </w:rPr>
        <w:t>2</w:t>
      </w:r>
      <w:r>
        <w:t>.</w:t>
      </w:r>
    </w:p>
    <w:p w:rsidR="004C4E81" w:rsidRDefault="004C4E81" w:rsidP="004C4E81">
      <w:pPr>
        <w:pStyle w:val="AAAtexte"/>
        <w:rPr>
          <w:u w:val="single"/>
        </w:rPr>
      </w:pPr>
    </w:p>
    <w:p w:rsidR="004C4E81" w:rsidRDefault="004C4E81" w:rsidP="004C4E81">
      <w:pPr>
        <w:pStyle w:val="AAAtexte"/>
      </w:pPr>
      <w:r>
        <w:rPr>
          <w:noProof/>
          <w:u w:val="single"/>
        </w:rPr>
        <w:pict>
          <v:line id="_x0000_s1029" style="position:absolute;left:0;text-align:left;flip:x;z-index:4" from="368.15pt,10.15pt" to="386.15pt,28.15pt" strokecolor="red"/>
        </w:pict>
      </w:r>
      <w:r>
        <w:rPr>
          <w:u w:val="single"/>
        </w:rPr>
        <w:t>Remarque 2</w:t>
      </w:r>
      <w:r>
        <w:t xml:space="preserve"> : Si le résultat donné par la machine ne tombe pas « pile », on donnera une valeur approchée au centième (deux chiffres après la virgule). Exemple : </w:t>
      </w:r>
      <w:r>
        <w:sym w:font="Symbol" w:char="F070"/>
      </w:r>
      <w:r>
        <w:t xml:space="preserve"> </w:t>
      </w:r>
      <w:r>
        <w:sym w:font="Symbol" w:char="F0BB"/>
      </w:r>
      <w:r>
        <w:t xml:space="preserve"> 3,14 (écrire </w:t>
      </w:r>
      <w:r>
        <w:sym w:font="Symbol" w:char="F070"/>
      </w:r>
      <w:r>
        <w:t xml:space="preserve"> = 3,14 est </w:t>
      </w:r>
      <w:r>
        <w:rPr>
          <w:color w:val="FF0000"/>
        </w:rPr>
        <w:t>faux</w:t>
      </w:r>
      <w:r>
        <w:t>).</w:t>
      </w:r>
    </w:p>
    <w:p w:rsidR="004C4E81" w:rsidRDefault="004C4E81" w:rsidP="004C4E81">
      <w:pPr>
        <w:pStyle w:val="AAAtexte"/>
      </w:pPr>
    </w:p>
    <w:p w:rsidR="004C4E81" w:rsidRPr="001F0D67" w:rsidRDefault="001F0D67" w:rsidP="004C4E81">
      <w:pPr>
        <w:pStyle w:val="AAAtexte"/>
      </w:pPr>
      <w:r>
        <w:rPr>
          <w:u w:val="single"/>
        </w:rPr>
        <w:t>Remarque 3 :</w:t>
      </w:r>
      <w:r>
        <w:t xml:space="preserve"> Dans le chapitre sur les racines carrées, nous apprendrons à simplifier celles-ci, et nous n’utiliserons plus de valeurs approchées.</w:t>
      </w:r>
    </w:p>
    <w:p w:rsidR="004C4E81" w:rsidRDefault="004C4E81" w:rsidP="00202BF6">
      <w:pPr>
        <w:pStyle w:val="AAAtexte"/>
      </w:pPr>
    </w:p>
    <w:p w:rsidR="004C4E81" w:rsidRDefault="004C4E81" w:rsidP="004C4E81">
      <w:pPr>
        <w:pStyle w:val="AAAtexte"/>
      </w:pPr>
      <w:r w:rsidRPr="00346589">
        <w:rPr>
          <w:b/>
          <w:bCs/>
          <w:u w:val="single"/>
        </w:rPr>
        <w:t>Exercice A</w:t>
      </w:r>
      <w:r w:rsidR="003E23CD">
        <w:rPr>
          <w:b/>
          <w:bCs/>
          <w:u w:val="single"/>
        </w:rPr>
        <w:t xml:space="preserve"> (18p193)</w:t>
      </w:r>
      <w:r>
        <w:t xml:space="preserve"> : </w:t>
      </w:r>
      <w:r w:rsidR="001F0D67">
        <w:t>UVW est un triangle rectangle en U tel que : UV = 6 cm et VW = 12 cm</w:t>
      </w:r>
      <w:proofErr w:type="gramStart"/>
      <w:r>
        <w:t>.</w:t>
      </w:r>
      <w:proofErr w:type="gramEnd"/>
      <w:r w:rsidR="001F0D67">
        <w:br/>
        <w:t>Calculer l’arrondi au dixième de la longueur en cm du côté [UW].</w:t>
      </w:r>
    </w:p>
    <w:p w:rsidR="001F0D67" w:rsidRDefault="001F0D67" w:rsidP="004C4E81">
      <w:pPr>
        <w:pStyle w:val="AAAtexte"/>
      </w:pPr>
    </w:p>
    <w:p w:rsidR="00286D1F" w:rsidRPr="00F27D89" w:rsidRDefault="001F0D67" w:rsidP="001F0D67">
      <w:pPr>
        <w:pStyle w:val="AAAtexte"/>
      </w:pPr>
      <w:r>
        <w:rPr>
          <w:b/>
          <w:bCs/>
          <w:u w:val="single"/>
        </w:rPr>
        <w:t>Exercice B </w:t>
      </w:r>
      <w:r w:rsidR="003E23CD">
        <w:rPr>
          <w:b/>
          <w:bCs/>
          <w:u w:val="single"/>
        </w:rPr>
        <w:t>(36p194)</w:t>
      </w:r>
      <w:r>
        <w:rPr>
          <w:b/>
          <w:bCs/>
          <w:u w:val="single"/>
        </w:rPr>
        <w:t>:</w:t>
      </w:r>
      <w:r>
        <w:t xml:space="preserve"> Le trapèze rectangle ci-dessous représente une salle de cours. Utiliser les informations de la figure pour calculer la hauteur h de cette salle de cours.</w:t>
      </w:r>
      <w:r w:rsidR="00286D1F">
        <w:br/>
      </w:r>
      <w:r w:rsidR="00286D1F">
        <w:pict>
          <v:shape id="_x0000_i1026" type="#_x0000_t75" style="width:160.5pt;height:81pt">
            <v:imagedata r:id="rId7" o:title="36p194"/>
          </v:shape>
        </w:pict>
      </w:r>
    </w:p>
    <w:p w:rsidR="001F0D67" w:rsidRDefault="001F0D67" w:rsidP="004C4E81">
      <w:pPr>
        <w:pStyle w:val="AAAtexte"/>
      </w:pPr>
    </w:p>
    <w:p w:rsidR="00286D1F" w:rsidRDefault="00286D1F" w:rsidP="004C4E81">
      <w:pPr>
        <w:pStyle w:val="AAAtexte"/>
      </w:pPr>
    </w:p>
    <w:p w:rsidR="00286D1F" w:rsidRDefault="00286D1F" w:rsidP="004C4E81">
      <w:pPr>
        <w:pStyle w:val="AAAtexte"/>
      </w:pPr>
    </w:p>
    <w:p w:rsidR="00286D1F" w:rsidRDefault="00286D1F" w:rsidP="004C4E81">
      <w:pPr>
        <w:pStyle w:val="AAAtexte"/>
      </w:pPr>
    </w:p>
    <w:p w:rsidR="00286D1F" w:rsidRDefault="00286D1F" w:rsidP="004C4E81">
      <w:pPr>
        <w:pStyle w:val="AAAtexte"/>
      </w:pPr>
    </w:p>
    <w:p w:rsidR="004C4E81" w:rsidRDefault="004C4E81" w:rsidP="004C4E81">
      <w:pPr>
        <w:pStyle w:val="AAAtexte"/>
      </w:pPr>
    </w:p>
    <w:p w:rsidR="004C4E81" w:rsidRPr="008A4545" w:rsidRDefault="004C4E81" w:rsidP="004C4E81">
      <w:pPr>
        <w:pStyle w:val="AAAtexte"/>
        <w:numPr>
          <w:ilvl w:val="0"/>
          <w:numId w:val="6"/>
        </w:numPr>
        <w:rPr>
          <w:b/>
          <w:sz w:val="24"/>
          <w:szCs w:val="24"/>
          <w:u w:val="thick" w:color="009900"/>
        </w:rPr>
      </w:pPr>
      <w:r w:rsidRPr="008A4545">
        <w:rPr>
          <w:b/>
          <w:sz w:val="24"/>
          <w:szCs w:val="24"/>
          <w:u w:val="thick" w:color="009900"/>
        </w:rPr>
        <w:lastRenderedPageBreak/>
        <w:t>Pour démontrer qu’un triangle est rectangle</w:t>
      </w:r>
      <w:r w:rsidR="001F0D67">
        <w:rPr>
          <w:b/>
          <w:sz w:val="24"/>
          <w:szCs w:val="24"/>
          <w:u w:val="thick" w:color="009900"/>
        </w:rPr>
        <w:t xml:space="preserve"> (réciproque)</w:t>
      </w:r>
      <w:r w:rsidRPr="008A4545">
        <w:rPr>
          <w:b/>
          <w:sz w:val="24"/>
          <w:szCs w:val="24"/>
          <w:u w:val="thick" w:color="009900"/>
        </w:rPr>
        <w:t>.</w:t>
      </w:r>
    </w:p>
    <w:p w:rsidR="004C4E81" w:rsidRPr="008A4545" w:rsidRDefault="004C4E81" w:rsidP="004C4E81">
      <w:pPr>
        <w:pStyle w:val="AAAtexte"/>
      </w:pPr>
    </w:p>
    <w:p w:rsidR="004C4E81" w:rsidRPr="008A4545" w:rsidRDefault="004C4E81" w:rsidP="004C4E81">
      <w:pPr>
        <w:rPr>
          <w:sz w:val="20"/>
        </w:rPr>
      </w:pPr>
      <w:r w:rsidRPr="008A4545">
        <w:rPr>
          <w:sz w:val="20"/>
        </w:rPr>
        <w:t>On calculera séparément</w:t>
      </w:r>
      <w:r>
        <w:rPr>
          <w:sz w:val="20"/>
        </w:rPr>
        <w:t xml:space="preserve"> le carré de la longueur du plus grand côté, et la somme des carrés des longueurs des deux autres côtés ; si l’on trouve le même résultat, la propriété de Pythagore affirme que le triangle est rectangle.</w:t>
      </w:r>
    </w:p>
    <w:p w:rsidR="004C4E81" w:rsidRPr="008A4545" w:rsidRDefault="004C4E81" w:rsidP="004C4E81">
      <w:pPr>
        <w:rPr>
          <w:sz w:val="20"/>
        </w:rPr>
      </w:pPr>
    </w:p>
    <w:p w:rsidR="004C4E81" w:rsidRDefault="004C4E81" w:rsidP="004C4E81">
      <w:pPr>
        <w:pStyle w:val="AAAtexte"/>
      </w:pPr>
      <w:r>
        <w:rPr>
          <w:u w:val="single"/>
        </w:rPr>
        <w:t>Exemple d’application</w:t>
      </w:r>
      <w:r>
        <w:t xml:space="preserve"> : </w:t>
      </w:r>
    </w:p>
    <w:p w:rsidR="004C4E81" w:rsidRPr="008A4545" w:rsidRDefault="004C4E81" w:rsidP="004C4E81">
      <w:pPr>
        <w:pStyle w:val="AAAtexte"/>
        <w:rPr>
          <w:i/>
        </w:rPr>
      </w:pPr>
      <w:r w:rsidRPr="008A4545">
        <w:rPr>
          <w:i/>
        </w:rPr>
        <w:t>Le triangle ABC de côtés AB = 5,6, AC = 3,3 et BC = 6,5 est-il rectangle ?</w:t>
      </w:r>
    </w:p>
    <w:p w:rsidR="004C4E81" w:rsidRDefault="004C4E81" w:rsidP="004C4E81">
      <w:pPr>
        <w:pStyle w:val="AAAtexte"/>
      </w:pPr>
    </w:p>
    <w:p w:rsidR="004C4E81" w:rsidRDefault="004C4E81" w:rsidP="004C4E81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u w:val="single"/>
        </w:rPr>
        <w:t>On rédigera </w:t>
      </w:r>
      <w:r>
        <w:t xml:space="preserve">: </w:t>
      </w:r>
    </w:p>
    <w:p w:rsidR="004C4E81" w:rsidRDefault="004C4E81" w:rsidP="004C4E81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b/>
          <w:bCs/>
        </w:rPr>
        <w:t>On sait que</w:t>
      </w:r>
      <w:r>
        <w:t xml:space="preserve"> [BC] est le plus grand côté et BC = 6,5 et AB = 5,6 et AC = 3,3.</w:t>
      </w:r>
    </w:p>
    <w:p w:rsidR="004C4E81" w:rsidRDefault="004C4E81" w:rsidP="004C4E81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>On calcule séparément : AB</w:t>
      </w:r>
      <w:r>
        <w:rPr>
          <w:vertAlign w:val="superscript"/>
        </w:rPr>
        <w:t>2</w:t>
      </w:r>
      <w:r>
        <w:t xml:space="preserve"> + AC</w:t>
      </w:r>
      <w:r>
        <w:rPr>
          <w:vertAlign w:val="superscript"/>
        </w:rPr>
        <w:t xml:space="preserve">2 </w:t>
      </w:r>
      <w:r>
        <w:t>= 5,6</w:t>
      </w:r>
      <w:r>
        <w:rPr>
          <w:vertAlign w:val="superscript"/>
        </w:rPr>
        <w:t>2</w:t>
      </w:r>
      <w:r>
        <w:t xml:space="preserve"> + 3,3</w:t>
      </w:r>
      <w:r>
        <w:rPr>
          <w:vertAlign w:val="superscript"/>
        </w:rPr>
        <w:t>2</w:t>
      </w:r>
    </w:p>
    <w:p w:rsidR="004C4E81" w:rsidRDefault="004C4E81" w:rsidP="004C4E81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 xml:space="preserve">                                     = 31,36 + 10,89</w:t>
      </w:r>
    </w:p>
    <w:p w:rsidR="004C4E81" w:rsidRDefault="004C4E81" w:rsidP="004C4E81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 xml:space="preserve">                                     = 42,25</w:t>
      </w:r>
    </w:p>
    <w:p w:rsidR="004C4E81" w:rsidRDefault="004C4E81" w:rsidP="004C4E81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proofErr w:type="gramStart"/>
      <w:r>
        <w:t>et</w:t>
      </w:r>
      <w:proofErr w:type="gramEnd"/>
      <w:r>
        <w:t> : BC</w:t>
      </w:r>
      <w:r>
        <w:rPr>
          <w:vertAlign w:val="superscript"/>
        </w:rPr>
        <w:t>2</w:t>
      </w:r>
      <w:r>
        <w:t xml:space="preserve"> = 6,5</w:t>
      </w:r>
      <w:r>
        <w:rPr>
          <w:vertAlign w:val="superscript"/>
        </w:rPr>
        <w:t>2</w:t>
      </w:r>
      <w:r>
        <w:t xml:space="preserve"> = 42,25, </w:t>
      </w:r>
      <w:r>
        <w:br/>
        <w:t>Finalement, BC</w:t>
      </w:r>
      <w:r>
        <w:rPr>
          <w:vertAlign w:val="superscript"/>
        </w:rPr>
        <w:t>2</w:t>
      </w:r>
      <w:r>
        <w:t xml:space="preserve"> = AB</w:t>
      </w:r>
      <w:r>
        <w:rPr>
          <w:vertAlign w:val="superscript"/>
        </w:rPr>
        <w:t>2</w:t>
      </w:r>
      <w:r>
        <w:t xml:space="preserve"> + AC</w:t>
      </w:r>
      <w:r>
        <w:rPr>
          <w:vertAlign w:val="superscript"/>
        </w:rPr>
        <w:t>2</w:t>
      </w:r>
      <w:r>
        <w:t>.</w:t>
      </w:r>
    </w:p>
    <w:p w:rsidR="004C4E81" w:rsidRDefault="004C4E81" w:rsidP="004C4E81">
      <w:pPr>
        <w:pStyle w:val="AAA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rPr>
          <w:b/>
          <w:bCs/>
        </w:rPr>
        <w:t>Donc, d’après la propriété de Pythagore,</w:t>
      </w:r>
      <w:r>
        <w:t xml:space="preserve"> le triangle ABC est rectangle en A.</w:t>
      </w:r>
    </w:p>
    <w:p w:rsidR="004C4E81" w:rsidRDefault="004C4E81" w:rsidP="004C4E81">
      <w:pPr>
        <w:pStyle w:val="AAAtexte"/>
      </w:pPr>
    </w:p>
    <w:p w:rsidR="00F27D89" w:rsidRDefault="00F27D89" w:rsidP="00202BF6">
      <w:pPr>
        <w:pStyle w:val="AAAtexte"/>
      </w:pPr>
    </w:p>
    <w:p w:rsidR="00162C7C" w:rsidRDefault="00F27D89" w:rsidP="001F0D67">
      <w:pPr>
        <w:pStyle w:val="AAAtexte"/>
      </w:pPr>
      <w:r>
        <w:rPr>
          <w:b/>
          <w:bCs/>
          <w:u w:val="single"/>
        </w:rPr>
        <w:t>Exercice C</w:t>
      </w:r>
      <w:r w:rsidR="003E23CD">
        <w:rPr>
          <w:b/>
          <w:bCs/>
          <w:u w:val="single"/>
        </w:rPr>
        <w:t xml:space="preserve"> (50p195)</w:t>
      </w:r>
      <w:r w:rsidR="00162C7C" w:rsidRPr="00162C7C">
        <w:rPr>
          <w:b/>
          <w:bCs/>
          <w:u w:val="single"/>
        </w:rPr>
        <w:t>:</w:t>
      </w:r>
      <w:r w:rsidR="00162C7C">
        <w:t xml:space="preserve"> </w:t>
      </w:r>
      <w:r w:rsidR="001F0D67">
        <w:t>MIE est un triangle tel que MI = 8,5 cm, IE = 4cm et EM = 7,5 cm</w:t>
      </w:r>
      <w:proofErr w:type="gramStart"/>
      <w:r w:rsidR="001F0D67">
        <w:t>.</w:t>
      </w:r>
      <w:proofErr w:type="gramEnd"/>
      <w:r w:rsidR="001F0D67">
        <w:br/>
        <w:t>Démontrer que le triangle est rectangle et préciser en quel point.</w:t>
      </w:r>
      <w:r w:rsidR="00162C7C">
        <w:t>.</w:t>
      </w:r>
    </w:p>
    <w:p w:rsidR="001F0D67" w:rsidRDefault="001F0D67" w:rsidP="00202BF6">
      <w:pPr>
        <w:pStyle w:val="AAAtexte"/>
      </w:pPr>
    </w:p>
    <w:p w:rsidR="001F0D67" w:rsidRPr="00666C62" w:rsidRDefault="001F0D67" w:rsidP="001F0D67">
      <w:pPr>
        <w:pStyle w:val="AAAtexte"/>
      </w:pPr>
      <w:r w:rsidRPr="00666C62">
        <w:rPr>
          <w:b/>
          <w:bCs/>
          <w:u w:val="single"/>
        </w:rPr>
        <w:t>Exercice D</w:t>
      </w:r>
      <w:r w:rsidR="003E23CD">
        <w:rPr>
          <w:b/>
          <w:bCs/>
          <w:u w:val="single"/>
        </w:rPr>
        <w:t xml:space="preserve"> (53p195)</w:t>
      </w:r>
      <w:r>
        <w:t> : a) Tracer un segment [AB] de longueur 7,5 cm.</w:t>
      </w:r>
      <w:r>
        <w:br/>
        <w:t>b) Placer deux points C et D tels que </w:t>
      </w:r>
      <w:proofErr w:type="gramStart"/>
      <w:r>
        <w:t>:</w:t>
      </w:r>
      <w:proofErr w:type="gramEnd"/>
      <w:r>
        <w:br/>
        <w:t>AC = 10 cm et BC = 12,5 cm</w:t>
      </w:r>
      <w:r>
        <w:br/>
        <w:t>AD = 6 cm et BD = 4,5 cm.</w:t>
      </w:r>
      <w:r>
        <w:br/>
        <w:t>c) Démontrer que les triangles ABC et ABD sont rectangles.</w:t>
      </w:r>
    </w:p>
    <w:p w:rsidR="00F27D89" w:rsidRDefault="00F27D89" w:rsidP="00202BF6">
      <w:pPr>
        <w:pStyle w:val="AAAtexte"/>
      </w:pPr>
    </w:p>
    <w:p w:rsidR="004C4E81" w:rsidRDefault="004C4E81" w:rsidP="00202BF6">
      <w:pPr>
        <w:pStyle w:val="AAAtexte"/>
      </w:pPr>
    </w:p>
    <w:p w:rsidR="004C4E81" w:rsidRPr="008A4545" w:rsidRDefault="004C4E81" w:rsidP="004C4E81">
      <w:pPr>
        <w:pStyle w:val="AAAtexte"/>
        <w:numPr>
          <w:ilvl w:val="0"/>
          <w:numId w:val="6"/>
        </w:numPr>
        <w:rPr>
          <w:b/>
          <w:sz w:val="24"/>
          <w:szCs w:val="24"/>
          <w:u w:val="thick" w:color="009900"/>
        </w:rPr>
      </w:pPr>
      <w:r w:rsidRPr="008A4545">
        <w:rPr>
          <w:b/>
          <w:sz w:val="24"/>
          <w:szCs w:val="24"/>
          <w:u w:val="thick" w:color="009900"/>
        </w:rPr>
        <w:t>Pour démontrer qu’un triangle n’est pas rectangle</w:t>
      </w:r>
      <w:r w:rsidR="001F0D67">
        <w:rPr>
          <w:b/>
          <w:sz w:val="24"/>
          <w:szCs w:val="24"/>
          <w:u w:val="thick" w:color="009900"/>
        </w:rPr>
        <w:t xml:space="preserve"> (contraposée)</w:t>
      </w:r>
      <w:r w:rsidRPr="008A4545">
        <w:rPr>
          <w:b/>
          <w:sz w:val="24"/>
          <w:szCs w:val="24"/>
          <w:u w:val="thick" w:color="009900"/>
        </w:rPr>
        <w:t>.</w:t>
      </w:r>
    </w:p>
    <w:p w:rsidR="004C4E81" w:rsidRPr="008A4545" w:rsidRDefault="004C4E81" w:rsidP="004C4E81">
      <w:pPr>
        <w:pStyle w:val="AAAtexte"/>
        <w:rPr>
          <w:u w:val="thick" w:color="009900"/>
        </w:rPr>
      </w:pPr>
    </w:p>
    <w:p w:rsidR="004C4E81" w:rsidRPr="008A4545" w:rsidRDefault="004C4E81" w:rsidP="004C4E81">
      <w:pPr>
        <w:rPr>
          <w:sz w:val="20"/>
        </w:rPr>
      </w:pPr>
      <w:r w:rsidRPr="008A4545">
        <w:rPr>
          <w:sz w:val="20"/>
        </w:rPr>
        <w:t>On calculera séparément</w:t>
      </w:r>
      <w:r>
        <w:rPr>
          <w:sz w:val="20"/>
        </w:rPr>
        <w:t xml:space="preserve"> le carré de la longueur du plus grand côté, et la somme des carrés des longueurs des deux autres côtés ; si l’on trouve des  résultats différents, la propriété de Pythagore affirme que le triangle n’est pas rectangle.</w:t>
      </w:r>
    </w:p>
    <w:p w:rsidR="004C4E81" w:rsidRDefault="004C4E81" w:rsidP="004C4E81">
      <w:pPr>
        <w:pStyle w:val="AAAtexte"/>
      </w:pPr>
    </w:p>
    <w:p w:rsidR="004C4E81" w:rsidRDefault="004C4E81" w:rsidP="00202BF6">
      <w:pPr>
        <w:pStyle w:val="AAAtexte"/>
      </w:pPr>
    </w:p>
    <w:p w:rsidR="00F27D89" w:rsidRDefault="00F27D89" w:rsidP="00666C62">
      <w:pPr>
        <w:pStyle w:val="AAAtexte"/>
      </w:pPr>
      <w:r w:rsidRPr="00666C62">
        <w:rPr>
          <w:b/>
          <w:bCs/>
          <w:u w:val="single"/>
        </w:rPr>
        <w:t>Exercice E</w:t>
      </w:r>
      <w:r w:rsidR="003E23CD">
        <w:rPr>
          <w:b/>
          <w:bCs/>
          <w:u w:val="single"/>
        </w:rPr>
        <w:t xml:space="preserve"> (45p195)</w:t>
      </w:r>
      <w:r w:rsidR="00666C62">
        <w:t xml:space="preserve"> : </w:t>
      </w:r>
      <w:r w:rsidR="001F0D67">
        <w:t>MNP est un triangle tel que MN = 0,7 cm, NP = 0,85 cm et MP = 0,5 cm</w:t>
      </w:r>
      <w:proofErr w:type="gramStart"/>
      <w:r w:rsidR="001F0D67">
        <w:t>.</w:t>
      </w:r>
      <w:proofErr w:type="gramEnd"/>
      <w:r w:rsidR="001F0D67">
        <w:br/>
        <w:t>Démontrer que le triangle n’est pas rectangle.</w:t>
      </w:r>
    </w:p>
    <w:p w:rsidR="00666C62" w:rsidRPr="00666C62" w:rsidRDefault="00666C62" w:rsidP="00666C62">
      <w:pPr>
        <w:pStyle w:val="AAAtexte"/>
        <w:rPr>
          <w:b/>
          <w:bCs/>
          <w:u w:val="single"/>
        </w:rPr>
      </w:pPr>
    </w:p>
    <w:p w:rsidR="00346589" w:rsidRDefault="00346589" w:rsidP="00202BF6">
      <w:pPr>
        <w:pStyle w:val="AAAtexte"/>
      </w:pPr>
    </w:p>
    <w:p w:rsidR="00F27D89" w:rsidRDefault="00F27D89" w:rsidP="00202BF6">
      <w:pPr>
        <w:pStyle w:val="AAAtexte"/>
      </w:pPr>
    </w:p>
    <w:p w:rsidR="00666C62" w:rsidRDefault="00666C62" w:rsidP="00202BF6">
      <w:pPr>
        <w:pStyle w:val="AAAtexte"/>
      </w:pPr>
    </w:p>
    <w:p w:rsidR="00666C62" w:rsidRDefault="00666C62" w:rsidP="00202BF6">
      <w:pPr>
        <w:pStyle w:val="AAAtexte"/>
      </w:pPr>
    </w:p>
    <w:p w:rsidR="00F27D89" w:rsidRDefault="00F27D89" w:rsidP="00202BF6">
      <w:pPr>
        <w:pStyle w:val="AAAtexte"/>
      </w:pPr>
    </w:p>
    <w:p w:rsidR="00666C62" w:rsidRPr="00202BF6" w:rsidRDefault="00666C62" w:rsidP="00202BF6">
      <w:pPr>
        <w:pStyle w:val="AAAtexte"/>
      </w:pPr>
    </w:p>
    <w:sectPr w:rsidR="00666C62" w:rsidRPr="00202BF6" w:rsidSect="00646F37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7B5D"/>
    <w:multiLevelType w:val="hybridMultilevel"/>
    <w:tmpl w:val="9C00158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E103D"/>
    <w:multiLevelType w:val="hybridMultilevel"/>
    <w:tmpl w:val="C39605A6"/>
    <w:lvl w:ilvl="0" w:tplc="FD12236C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5AD40D7"/>
    <w:multiLevelType w:val="hybridMultilevel"/>
    <w:tmpl w:val="70DE5F54"/>
    <w:lvl w:ilvl="0" w:tplc="D5EC76FC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96560D"/>
    <w:multiLevelType w:val="hybridMultilevel"/>
    <w:tmpl w:val="7AD6F88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D47AF"/>
    <w:multiLevelType w:val="hybridMultilevel"/>
    <w:tmpl w:val="09F07DD0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ernierMetEn" w:val="aucun"/>
    <w:docVar w:name="VersionAMath" w:val="(18 janv 98)"/>
  </w:docVars>
  <w:rsids>
    <w:rsidRoot w:val="004C4E81"/>
    <w:rsid w:val="00034D78"/>
    <w:rsid w:val="00162C7C"/>
    <w:rsid w:val="001F0D67"/>
    <w:rsid w:val="00202BF6"/>
    <w:rsid w:val="00286D1F"/>
    <w:rsid w:val="00346589"/>
    <w:rsid w:val="003E23CD"/>
    <w:rsid w:val="00491847"/>
    <w:rsid w:val="004C4E81"/>
    <w:rsid w:val="004F3FD2"/>
    <w:rsid w:val="005405DC"/>
    <w:rsid w:val="00611590"/>
    <w:rsid w:val="00646F37"/>
    <w:rsid w:val="00666C62"/>
    <w:rsid w:val="00A17E0E"/>
    <w:rsid w:val="00A82969"/>
    <w:rsid w:val="00B67714"/>
    <w:rsid w:val="00D464E4"/>
    <w:rsid w:val="00F24A34"/>
    <w:rsid w:val="00F27D89"/>
    <w:rsid w:val="00FC2593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F3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646F37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646F37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qFormat/>
    <w:rsid w:val="00646F37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646F37"/>
    <w:rPr>
      <w:i/>
      <w:noProof/>
      <w:color w:val="0000FF"/>
    </w:rPr>
  </w:style>
  <w:style w:type="paragraph" w:styleId="Corpsdetexte">
    <w:name w:val="Body Text"/>
    <w:basedOn w:val="Normal"/>
    <w:rsid w:val="00646F37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AAATitre1chapitre">
    <w:name w:val="AAA Titre 1 chapitre"/>
    <w:basedOn w:val="Normal"/>
    <w:autoRedefine/>
    <w:rsid w:val="00646F37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646F37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646F37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46F37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646F37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AAAPt">
    <w:name w:val="AAA Pté"/>
    <w:basedOn w:val="Normal"/>
    <w:autoRedefine/>
    <w:rsid w:val="00646F37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fiche_exo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modele_fiche_exos.dotx</Template>
  <TotalTime>20</TotalTime>
  <Pages>2</Pages>
  <Words>581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Bénédicte Langella</dc:creator>
  <cp:lastModifiedBy>Bénédicte Langella</cp:lastModifiedBy>
  <cp:revision>5</cp:revision>
  <cp:lastPrinted>2010-10-07T17:10:00Z</cp:lastPrinted>
  <dcterms:created xsi:type="dcterms:W3CDTF">2010-10-07T16:48:00Z</dcterms:created>
  <dcterms:modified xsi:type="dcterms:W3CDTF">2010-10-07T17:12:00Z</dcterms:modified>
</cp:coreProperties>
</file>