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77427B" w:rsidP="006B1A27">
      <w:pPr>
        <w:pStyle w:val="CoursTitre"/>
      </w:pPr>
      <w:r>
        <w:t>CH12</w:t>
      </w:r>
      <w:r w:rsidR="00BA183F">
        <w:t> : Notion de fonction.</w:t>
      </w:r>
    </w:p>
    <w:p w:rsidR="006B1A27" w:rsidRDefault="006B1A27" w:rsidP="006B1A27">
      <w:pPr>
        <w:pStyle w:val="CoursTexte"/>
      </w:pPr>
    </w:p>
    <w:p w:rsidR="0031316A" w:rsidRDefault="0031316A" w:rsidP="0031316A">
      <w:pPr>
        <w:pStyle w:val="CoursTitre1"/>
      </w:pPr>
      <w:r>
        <w:t>Définition</w:t>
      </w:r>
    </w:p>
    <w:p w:rsidR="009B0B07" w:rsidRDefault="009B0B07" w:rsidP="009B0B07">
      <w:pPr>
        <w:pStyle w:val="CoursTexte"/>
      </w:pPr>
    </w:p>
    <w:p w:rsidR="0031316A" w:rsidRPr="0031316A" w:rsidRDefault="009B0B07" w:rsidP="0031316A">
      <w:pPr>
        <w:pStyle w:val="CoursTexte"/>
      </w:pPr>
      <w:r>
        <w:t xml:space="preserve">Rappel : On note </w:t>
      </w:r>
      <w:r w:rsidRPr="002A3ED6">
        <w:rPr>
          <w:position w:val="-4"/>
        </w:rPr>
        <w:object w:dxaOrig="2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.75pt" o:ole="">
            <v:imagedata r:id="rId5" o:title=""/>
          </v:shape>
          <o:OLEObject Type="Embed" ProgID="Equation.DSMT4" ShapeID="_x0000_i1025" DrawAspect="Content" ObjectID="_1370086516" r:id="rId6"/>
        </w:object>
      </w:r>
      <w:r>
        <w:t xml:space="preserve"> (nombres réels) l’ensemble de tous les nombres que vous connaissez pour l’instant.</w:t>
      </w:r>
    </w:p>
    <w:p w:rsidR="008153CD" w:rsidRDefault="0031316A" w:rsidP="0031316A">
      <w:pPr>
        <w:pStyle w:val="CoursDefinition"/>
      </w:pPr>
      <w:proofErr w:type="spellStart"/>
      <w:r>
        <w:t>Def</w:t>
      </w:r>
      <w:proofErr w:type="spellEnd"/>
      <w:r>
        <w:t xml:space="preserve"> 1 : Définir une </w:t>
      </w:r>
      <w:r>
        <w:rPr>
          <w:b/>
          <w:bCs/>
        </w:rPr>
        <w:t>fonction</w:t>
      </w:r>
      <w:r>
        <w:t xml:space="preserve"> </w:t>
      </w:r>
      <w:r w:rsidR="008153CD" w:rsidRPr="008153CD">
        <w:rPr>
          <w:noProof/>
          <w:position w:val="-10"/>
        </w:rPr>
        <w:object w:dxaOrig="240" w:dyaOrig="320">
          <v:shape id="_x0000_i1026" type="#_x0000_t75" style="width:12pt;height:15.75pt" o:ole="">
            <v:imagedata r:id="rId7" o:title=""/>
          </v:shape>
          <o:OLEObject Type="Embed" ProgID="Equation.DSMT4" ShapeID="_x0000_i1026" DrawAspect="Content" ObjectID="_1370086517" r:id="rId8"/>
        </w:object>
      </w:r>
      <w:r>
        <w:t>sur l'ensemble</w:t>
      </w:r>
      <w:r w:rsidR="008153CD" w:rsidRPr="002A3ED6">
        <w:rPr>
          <w:position w:val="-4"/>
        </w:rPr>
        <w:object w:dxaOrig="260" w:dyaOrig="260">
          <v:shape id="_x0000_i1027" type="#_x0000_t75" style="width:12.75pt;height:12.75pt" o:ole="">
            <v:imagedata r:id="rId5" o:title=""/>
          </v:shape>
          <o:OLEObject Type="Embed" ProgID="Equation.DSMT4" ShapeID="_x0000_i1027" DrawAspect="Content" ObjectID="_1370086518" r:id="rId9"/>
        </w:object>
      </w:r>
      <w:r>
        <w:t xml:space="preserve">, c'est associer à chaque </w:t>
      </w:r>
      <w:r w:rsidR="008153CD">
        <w:t xml:space="preserve">nombre </w:t>
      </w:r>
      <w:r>
        <w:t xml:space="preserve">réel </w:t>
      </w:r>
      <w:r w:rsidR="008153CD" w:rsidRPr="008153CD">
        <w:rPr>
          <w:noProof/>
          <w:position w:val="-6"/>
        </w:rPr>
        <w:object w:dxaOrig="200" w:dyaOrig="220">
          <v:shape id="_x0000_i1028" type="#_x0000_t75" style="width:9.75pt;height:11.25pt" o:ole="">
            <v:imagedata r:id="rId10" o:title=""/>
          </v:shape>
          <o:OLEObject Type="Embed" ProgID="Equation.DSMT4" ShapeID="_x0000_i1028" DrawAspect="Content" ObjectID="_1370086519" r:id="rId11"/>
        </w:object>
      </w:r>
      <w:r>
        <w:t xml:space="preserve">un </w:t>
      </w:r>
      <w:r>
        <w:rPr>
          <w:b/>
          <w:bCs/>
        </w:rPr>
        <w:t>unique</w:t>
      </w:r>
      <w:r>
        <w:t xml:space="preserve"> </w:t>
      </w:r>
      <w:r w:rsidR="008153CD">
        <w:t xml:space="preserve">nombre </w:t>
      </w:r>
      <w:proofErr w:type="gramStart"/>
      <w:r>
        <w:t>réel</w:t>
      </w:r>
      <w:r w:rsidR="008153CD">
        <w:rPr>
          <w:noProof/>
        </w:rPr>
        <w:t xml:space="preserve"> </w:t>
      </w:r>
      <w:proofErr w:type="gramEnd"/>
      <w:r w:rsidR="008153CD" w:rsidRPr="008153CD">
        <w:rPr>
          <w:noProof/>
          <w:position w:val="-10"/>
        </w:rPr>
        <w:object w:dxaOrig="220" w:dyaOrig="260">
          <v:shape id="_x0000_i1029" type="#_x0000_t75" style="width:11.25pt;height:12.75pt" o:ole="">
            <v:imagedata r:id="rId12" o:title=""/>
          </v:shape>
          <o:OLEObject Type="Embed" ProgID="Equation.DSMT4" ShapeID="_x0000_i1029" DrawAspect="Content" ObjectID="_1370086520" r:id="rId13"/>
        </w:object>
      </w:r>
      <w:r>
        <w:t xml:space="preserve">. </w:t>
      </w:r>
      <w:r>
        <w:br/>
        <w:t xml:space="preserve">On note : </w:t>
      </w:r>
    </w:p>
    <w:p w:rsidR="0031316A" w:rsidRDefault="008153CD" w:rsidP="0031316A">
      <w:pPr>
        <w:pStyle w:val="CoursDefinition"/>
      </w:pPr>
      <w:r w:rsidRPr="008153CD">
        <w:rPr>
          <w:position w:val="-30"/>
        </w:rPr>
        <w:object w:dxaOrig="1780" w:dyaOrig="720">
          <v:shape id="_x0000_i1030" type="#_x0000_t75" style="width:89.25pt;height:36pt" o:ole="">
            <v:imagedata r:id="rId14" o:title=""/>
          </v:shape>
          <o:OLEObject Type="Embed" ProgID="Equation.DSMT4" ShapeID="_x0000_i1030" DrawAspect="Content" ObjectID="_1370086521" r:id="rId15"/>
        </w:object>
      </w:r>
      <w:r w:rsidR="0031316A">
        <w:br/>
      </w:r>
      <w:r w:rsidRPr="008153CD">
        <w:rPr>
          <w:noProof/>
          <w:position w:val="-6"/>
        </w:rPr>
        <w:object w:dxaOrig="200" w:dyaOrig="220">
          <v:shape id="_x0000_i1031" type="#_x0000_t75" style="width:9.75pt;height:11.25pt" o:ole="">
            <v:imagedata r:id="rId16" o:title=""/>
          </v:shape>
          <o:OLEObject Type="Embed" ProgID="Equation.DSMT4" ShapeID="_x0000_i1031" DrawAspect="Content" ObjectID="_1370086522" r:id="rId17"/>
        </w:object>
      </w:r>
      <w:r>
        <w:rPr>
          <w:noProof/>
        </w:rPr>
        <w:t xml:space="preserve"> </w:t>
      </w:r>
      <w:r w:rsidR="0031316A">
        <w:t xml:space="preserve">est </w:t>
      </w:r>
      <w:r w:rsidR="0031316A">
        <w:rPr>
          <w:b/>
          <w:bCs/>
          <w:u w:val="single"/>
        </w:rPr>
        <w:t>un</w:t>
      </w:r>
      <w:r w:rsidR="0031316A">
        <w:rPr>
          <w:b/>
          <w:bCs/>
        </w:rPr>
        <w:t xml:space="preserve"> antécédent de </w:t>
      </w:r>
      <w:r w:rsidRPr="008153CD">
        <w:rPr>
          <w:b/>
          <w:bCs/>
          <w:noProof/>
          <w:position w:val="-10"/>
        </w:rPr>
        <w:object w:dxaOrig="220" w:dyaOrig="260">
          <v:shape id="_x0000_i1032" type="#_x0000_t75" style="width:11.25pt;height:12.75pt" o:ole="">
            <v:imagedata r:id="rId18" o:title=""/>
          </v:shape>
          <o:OLEObject Type="Embed" ProgID="Equation.DSMT4" ShapeID="_x0000_i1032" DrawAspect="Content" ObjectID="_1370086523" r:id="rId19"/>
        </w:object>
      </w:r>
      <w:r>
        <w:rPr>
          <w:b/>
          <w:bCs/>
          <w:noProof/>
        </w:rPr>
        <w:t xml:space="preserve"> </w:t>
      </w:r>
      <w:r w:rsidR="0031316A">
        <w:t xml:space="preserve">par la </w:t>
      </w:r>
      <w:proofErr w:type="gramStart"/>
      <w:r w:rsidR="0031316A">
        <w:t xml:space="preserve">fonction </w:t>
      </w:r>
      <w:proofErr w:type="gramEnd"/>
      <w:r w:rsidRPr="008153CD">
        <w:rPr>
          <w:noProof/>
          <w:position w:val="-10"/>
        </w:rPr>
        <w:object w:dxaOrig="240" w:dyaOrig="320">
          <v:shape id="_x0000_i1033" type="#_x0000_t75" style="width:12pt;height:15.75pt" o:ole="">
            <v:imagedata r:id="rId20" o:title=""/>
          </v:shape>
          <o:OLEObject Type="Embed" ProgID="Equation.DSMT4" ShapeID="_x0000_i1033" DrawAspect="Content" ObjectID="_1370086524" r:id="rId21"/>
        </w:object>
      </w:r>
      <w:r>
        <w:rPr>
          <w:noProof/>
        </w:rPr>
        <w:t>.</w:t>
      </w:r>
      <w:r w:rsidR="0031316A">
        <w:br/>
      </w:r>
      <w:r w:rsidRPr="008153CD">
        <w:rPr>
          <w:noProof/>
          <w:position w:val="-10"/>
        </w:rPr>
        <w:object w:dxaOrig="920" w:dyaOrig="320">
          <v:shape id="_x0000_i1034" type="#_x0000_t75" style="width:45.75pt;height:15.75pt" o:ole="">
            <v:imagedata r:id="rId22" o:title=""/>
          </v:shape>
          <o:OLEObject Type="Embed" ProgID="Equation.DSMT4" ShapeID="_x0000_i1034" DrawAspect="Content" ObjectID="_1370086525" r:id="rId23"/>
        </w:object>
      </w:r>
      <w:r w:rsidR="0031316A">
        <w:t xml:space="preserve">est </w:t>
      </w:r>
      <w:r w:rsidR="0031316A">
        <w:rPr>
          <w:b/>
          <w:bCs/>
          <w:u w:val="single"/>
        </w:rPr>
        <w:t>l'</w:t>
      </w:r>
      <w:r w:rsidR="0031316A">
        <w:rPr>
          <w:b/>
          <w:bCs/>
        </w:rPr>
        <w:t xml:space="preserve">image de </w:t>
      </w:r>
      <w:r w:rsidRPr="008153CD">
        <w:rPr>
          <w:b/>
          <w:bCs/>
          <w:noProof/>
          <w:position w:val="-6"/>
        </w:rPr>
        <w:object w:dxaOrig="200" w:dyaOrig="220">
          <v:shape id="_x0000_i1035" type="#_x0000_t75" style="width:9.75pt;height:11.25pt" o:ole="">
            <v:imagedata r:id="rId24" o:title=""/>
          </v:shape>
          <o:OLEObject Type="Embed" ProgID="Equation.DSMT4" ShapeID="_x0000_i1035" DrawAspect="Content" ObjectID="_1370086526" r:id="rId25"/>
        </w:object>
      </w:r>
      <w:r w:rsidR="0031316A">
        <w:t xml:space="preserve">par la </w:t>
      </w:r>
      <w:proofErr w:type="gramStart"/>
      <w:r w:rsidR="0031316A">
        <w:t xml:space="preserve">fonction </w:t>
      </w:r>
      <w:proofErr w:type="gramEnd"/>
      <w:r w:rsidRPr="008153CD">
        <w:rPr>
          <w:noProof/>
          <w:position w:val="-10"/>
        </w:rPr>
        <w:object w:dxaOrig="240" w:dyaOrig="320">
          <v:shape id="_x0000_i1036" type="#_x0000_t75" style="width:12pt;height:15.75pt" o:ole="">
            <v:imagedata r:id="rId26" o:title=""/>
          </v:shape>
          <o:OLEObject Type="Embed" ProgID="Equation.DSMT4" ShapeID="_x0000_i1036" DrawAspect="Content" ObjectID="_1370086527" r:id="rId27"/>
        </w:object>
      </w:r>
      <w:r>
        <w:rPr>
          <w:noProof/>
        </w:rPr>
        <w:t>.</w:t>
      </w:r>
    </w:p>
    <w:p w:rsidR="008153CD" w:rsidRDefault="0031316A" w:rsidP="009C22EF">
      <w:pPr>
        <w:pStyle w:val="CoursTexte"/>
      </w:pPr>
      <w:r>
        <w:rPr>
          <w:b/>
          <w:bCs/>
        </w:rPr>
        <w:t>Remarque :</w:t>
      </w:r>
      <w:r>
        <w:t xml:space="preserve"> </w:t>
      </w:r>
      <w:r w:rsidR="008153CD" w:rsidRPr="008153CD">
        <w:rPr>
          <w:noProof/>
          <w:position w:val="-6"/>
        </w:rPr>
        <w:object w:dxaOrig="200" w:dyaOrig="220">
          <v:shape id="_x0000_i1037" type="#_x0000_t75" style="width:9.75pt;height:11.25pt" o:ole="">
            <v:imagedata r:id="rId28" o:title=""/>
          </v:shape>
          <o:OLEObject Type="Embed" ProgID="Equation.DSMT4" ShapeID="_x0000_i1037" DrawAspect="Content" ObjectID="_1370086528" r:id="rId29"/>
        </w:object>
      </w:r>
      <w:r>
        <w:t xml:space="preserve">est une variable qu'on peut remplacer par une autre lettre : </w:t>
      </w:r>
      <w:r w:rsidR="008153CD" w:rsidRPr="008153CD">
        <w:rPr>
          <w:noProof/>
          <w:position w:val="-10"/>
        </w:rPr>
        <w:object w:dxaOrig="920" w:dyaOrig="320">
          <v:shape id="_x0000_i1038" type="#_x0000_t75" style="width:45.75pt;height:15.75pt" o:ole="">
            <v:imagedata r:id="rId30" o:title=""/>
          </v:shape>
          <o:OLEObject Type="Embed" ProgID="Equation.DSMT4" ShapeID="_x0000_i1038" DrawAspect="Content" ObjectID="_1370086529" r:id="rId31"/>
        </w:object>
      </w:r>
      <w:r>
        <w:br/>
      </w:r>
      <w:r>
        <w:rPr>
          <w:rStyle w:val="num"/>
        </w:rPr>
        <w:t xml:space="preserve">Attention </w:t>
      </w:r>
      <w:r>
        <w:t xml:space="preserve">: </w:t>
      </w:r>
      <w:r w:rsidR="008153CD" w:rsidRPr="008153CD">
        <w:rPr>
          <w:noProof/>
          <w:position w:val="-10"/>
        </w:rPr>
        <w:object w:dxaOrig="540" w:dyaOrig="320">
          <v:shape id="_x0000_i1039" type="#_x0000_t75" style="width:27pt;height:15.75pt" o:ole="">
            <v:imagedata r:id="rId32" o:title=""/>
          </v:shape>
          <o:OLEObject Type="Embed" ProgID="Equation.DSMT4" ShapeID="_x0000_i1039" DrawAspect="Content" ObjectID="_1370086530" r:id="rId33"/>
        </w:object>
      </w:r>
      <w:r>
        <w:t xml:space="preserve">est un </w:t>
      </w:r>
      <w:r>
        <w:rPr>
          <w:u w:val="single"/>
        </w:rPr>
        <w:t>nombre</w:t>
      </w:r>
      <w:r>
        <w:t xml:space="preserve">, alors </w:t>
      </w:r>
      <w:proofErr w:type="gramStart"/>
      <w:r>
        <w:t xml:space="preserve">que </w:t>
      </w:r>
      <w:r w:rsidR="008153CD" w:rsidRPr="008153CD">
        <w:rPr>
          <w:noProof/>
          <w:position w:val="-10"/>
        </w:rPr>
        <w:object w:dxaOrig="240" w:dyaOrig="320">
          <v:shape id="_x0000_i1040" type="#_x0000_t75" style="width:12pt;height:15.75pt" o:ole="">
            <v:imagedata r:id="rId34" o:title=""/>
          </v:shape>
          <o:OLEObject Type="Embed" ProgID="Equation.DSMT4" ShapeID="_x0000_i1040" DrawAspect="Content" ObjectID="_1370086531" r:id="rId35"/>
        </w:object>
      </w:r>
      <w:r>
        <w:t>est</w:t>
      </w:r>
      <w:proofErr w:type="gramEnd"/>
      <w:r>
        <w:t xml:space="preserve"> une </w:t>
      </w:r>
      <w:r>
        <w:rPr>
          <w:u w:val="single"/>
        </w:rPr>
        <w:t>fonction</w:t>
      </w:r>
      <w:r>
        <w:t xml:space="preserve"> (une boîte noire</w:t>
      </w:r>
      <w:r w:rsidR="008153CD">
        <w:t>, ou une « machine »</w:t>
      </w:r>
      <w:r>
        <w:t xml:space="preserve">). </w:t>
      </w:r>
      <w:r>
        <w:br/>
      </w:r>
      <w:r>
        <w:br/>
      </w:r>
      <w:r>
        <w:rPr>
          <w:b/>
          <w:bCs/>
        </w:rPr>
        <w:t>Exemples :</w:t>
      </w:r>
      <w:r>
        <w:t xml:space="preserve"> </w:t>
      </w:r>
      <w:r>
        <w:br/>
      </w:r>
      <w:r>
        <w:rPr>
          <w:noProof/>
        </w:rPr>
        <w:drawing>
          <wp:inline distT="0" distB="0" distL="0" distR="0">
            <wp:extent cx="85725" cy="66675"/>
            <wp:effectExtent l="19050" t="0" r="9525" b="0"/>
            <wp:docPr id="23" name="Image 23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*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On note la température d'une ville entre 8h et 20h. A chaque instant </w:t>
      </w:r>
      <w:r w:rsidR="008153CD" w:rsidRPr="008153CD">
        <w:rPr>
          <w:noProof/>
          <w:position w:val="-6"/>
        </w:rPr>
        <w:object w:dxaOrig="139" w:dyaOrig="240">
          <v:shape id="_x0000_i1041" type="#_x0000_t75" style="width:6.75pt;height:12pt" o:ole="">
            <v:imagedata r:id="rId37" o:title=""/>
          </v:shape>
          <o:OLEObject Type="Embed" ProgID="Equation.DSMT4" ShapeID="_x0000_i1041" DrawAspect="Content" ObjectID="_1370086532" r:id="rId38"/>
        </w:object>
      </w:r>
      <w:r w:rsidR="008153CD">
        <w:t xml:space="preserve">compris entre </w:t>
      </w:r>
      <w:r>
        <w:t>8</w:t>
      </w:r>
      <w:r w:rsidR="008153CD">
        <w:t>h et 20h</w:t>
      </w:r>
      <w:r>
        <w:t>, on ass</w:t>
      </w:r>
      <w:r w:rsidR="008153CD">
        <w:t xml:space="preserve">ocie la température </w:t>
      </w:r>
      <w:proofErr w:type="gramStart"/>
      <w:r w:rsidR="008153CD">
        <w:t xml:space="preserve">mesurée </w:t>
      </w:r>
      <w:proofErr w:type="gramEnd"/>
      <w:r w:rsidR="008153CD" w:rsidRPr="008153CD">
        <w:rPr>
          <w:position w:val="-10"/>
        </w:rPr>
        <w:object w:dxaOrig="480" w:dyaOrig="320">
          <v:shape id="_x0000_i1042" type="#_x0000_t75" style="width:24pt;height:15.75pt" o:ole="">
            <v:imagedata r:id="rId39" o:title=""/>
          </v:shape>
          <o:OLEObject Type="Embed" ProgID="Equation.DSMT4" ShapeID="_x0000_i1042" DrawAspect="Content" ObjectID="_1370086533" r:id="rId40"/>
        </w:object>
      </w:r>
      <w:r>
        <w:t xml:space="preserve">. </w:t>
      </w:r>
      <w:r>
        <w:br/>
        <w:t xml:space="preserve">Ainsi s'il fait 10°C à 9h, on note </w:t>
      </w:r>
      <w:proofErr w:type="gramStart"/>
      <w:r>
        <w:t>:</w:t>
      </w:r>
      <w:r w:rsidR="008153CD" w:rsidRPr="008153CD">
        <w:rPr>
          <w:noProof/>
          <w:position w:val="-10"/>
        </w:rPr>
        <w:object w:dxaOrig="980" w:dyaOrig="320">
          <v:shape id="_x0000_i1043" type="#_x0000_t75" style="width:48.75pt;height:15.75pt" o:ole="">
            <v:imagedata r:id="rId41" o:title=""/>
          </v:shape>
          <o:OLEObject Type="Embed" ProgID="Equation.DSMT4" ShapeID="_x0000_i1043" DrawAspect="Content" ObjectID="_1370086534" r:id="rId42"/>
        </w:object>
      </w:r>
      <w:r>
        <w:t>.</w:t>
      </w:r>
      <w:proofErr w:type="gramEnd"/>
      <w:r>
        <w:t xml:space="preserve"> </w:t>
      </w:r>
    </w:p>
    <w:p w:rsidR="00181EF8" w:rsidRDefault="008153CD" w:rsidP="00B52FC5">
      <w:pPr>
        <w:pStyle w:val="CoursTexte"/>
        <w:jc w:val="left"/>
      </w:pPr>
      <w:r>
        <w:t xml:space="preserve">Comme on ne considère que les températures entre 8h et 20h, la fonction n’existe que pour </w:t>
      </w:r>
      <w:r w:rsidRPr="008153CD">
        <w:rPr>
          <w:position w:val="-6"/>
        </w:rPr>
        <w:object w:dxaOrig="960" w:dyaOrig="279">
          <v:shape id="_x0000_i1044" type="#_x0000_t75" style="width:48pt;height:14.25pt" o:ole="">
            <v:imagedata r:id="rId43" o:title=""/>
          </v:shape>
          <o:OLEObject Type="Embed" ProgID="Equation.DSMT4" ShapeID="_x0000_i1044" DrawAspect="Content" ObjectID="_1370086535" r:id="rId44"/>
        </w:object>
      </w:r>
      <w:r>
        <w:t xml:space="preserve"> ; on </w:t>
      </w:r>
      <w:r w:rsidR="00B52FC5">
        <w:t xml:space="preserve">dit que « l’ensemble de définition de </w:t>
      </w:r>
      <w:r w:rsidR="00B52FC5" w:rsidRPr="00B52FC5">
        <w:rPr>
          <w:position w:val="-10"/>
        </w:rPr>
        <w:object w:dxaOrig="240" w:dyaOrig="320">
          <v:shape id="_x0000_i1045" type="#_x0000_t75" style="width:12pt;height:15.75pt" o:ole="">
            <v:imagedata r:id="rId45" o:title=""/>
          </v:shape>
          <o:OLEObject Type="Embed" ProgID="Equation.DSMT4" ShapeID="_x0000_i1045" DrawAspect="Content" ObjectID="_1370086536" r:id="rId46"/>
        </w:object>
      </w:r>
      <w:r w:rsidR="00B52FC5">
        <w:t> » est l’intervalle [8,20].</w:t>
      </w:r>
      <w:r w:rsidR="0031316A">
        <w:br/>
      </w:r>
      <w:r w:rsidR="0031316A">
        <w:rPr>
          <w:noProof/>
        </w:rPr>
        <w:drawing>
          <wp:inline distT="0" distB="0" distL="0" distR="0">
            <wp:extent cx="85725" cy="66675"/>
            <wp:effectExtent l="19050" t="0" r="9525" b="0"/>
            <wp:docPr id="27" name="Image 27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*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16A">
        <w:t>Soit g la fonction définie</w:t>
      </w:r>
      <w:r>
        <w:t xml:space="preserve"> sur </w:t>
      </w:r>
      <w:r w:rsidRPr="002A3ED6">
        <w:rPr>
          <w:position w:val="-4"/>
        </w:rPr>
        <w:object w:dxaOrig="260" w:dyaOrig="260">
          <v:shape id="_x0000_i1046" type="#_x0000_t75" style="width:12.75pt;height:12.75pt" o:ole="">
            <v:imagedata r:id="rId5" o:title=""/>
          </v:shape>
          <o:OLEObject Type="Embed" ProgID="Equation.DSMT4" ShapeID="_x0000_i1046" DrawAspect="Content" ObjectID="_1370086537" r:id="rId47"/>
        </w:object>
      </w:r>
      <w:r w:rsidR="0031316A">
        <w:t xml:space="preserve"> par </w:t>
      </w:r>
      <w:proofErr w:type="gramStart"/>
      <w:r w:rsidR="0031316A">
        <w:t>:</w:t>
      </w:r>
      <w:r w:rsidRPr="008153CD">
        <w:rPr>
          <w:position w:val="-10"/>
        </w:rPr>
        <w:object w:dxaOrig="1840" w:dyaOrig="360">
          <v:shape id="_x0000_i1047" type="#_x0000_t75" style="width:92.25pt;height:18pt" o:ole="">
            <v:imagedata r:id="rId48" o:title=""/>
          </v:shape>
          <o:OLEObject Type="Embed" ProgID="Equation.DSMT4" ShapeID="_x0000_i1047" DrawAspect="Content" ObjectID="_1370086538" r:id="rId49"/>
        </w:object>
      </w:r>
      <w:r w:rsidR="0031316A">
        <w:t xml:space="preserve"> </w:t>
      </w:r>
      <w:r>
        <w:rPr>
          <w:noProof/>
        </w:rPr>
        <w:t>.</w:t>
      </w:r>
      <w:proofErr w:type="gramEnd"/>
      <w:r w:rsidR="0031316A">
        <w:br/>
      </w:r>
      <w:r w:rsidR="00B52FC5">
        <w:t xml:space="preserve">L’image du nombre (-2) par la fonction </w:t>
      </w:r>
      <w:r w:rsidR="00B52FC5" w:rsidRPr="00B52FC5">
        <w:rPr>
          <w:position w:val="-10"/>
        </w:rPr>
        <w:object w:dxaOrig="220" w:dyaOrig="260">
          <v:shape id="_x0000_i1048" type="#_x0000_t75" style="width:11.25pt;height:12.75pt" o:ole="">
            <v:imagedata r:id="rId50" o:title=""/>
          </v:shape>
          <o:OLEObject Type="Embed" ProgID="Equation.DSMT4" ShapeID="_x0000_i1048" DrawAspect="Content" ObjectID="_1370086539" r:id="rId51"/>
        </w:object>
      </w:r>
      <w:r w:rsidR="00B52FC5">
        <w:t xml:space="preserve"> est </w:t>
      </w:r>
      <w:proofErr w:type="gramStart"/>
      <w:r w:rsidR="00B52FC5">
        <w:t xml:space="preserve">: </w:t>
      </w:r>
      <w:r w:rsidR="00B52FC5" w:rsidRPr="00B52FC5">
        <w:rPr>
          <w:position w:val="-10"/>
        </w:rPr>
        <w:object w:dxaOrig="5620" w:dyaOrig="360">
          <v:shape id="_x0000_i1049" type="#_x0000_t75" style="width:281.25pt;height:18pt" o:ole="">
            <v:imagedata r:id="rId52" o:title=""/>
          </v:shape>
          <o:OLEObject Type="Embed" ProgID="Equation.DSMT4" ShapeID="_x0000_i1049" DrawAspect="Content" ObjectID="_1370086540" r:id="rId53"/>
        </w:object>
      </w:r>
      <w:r w:rsidR="0031316A">
        <w:t>.</w:t>
      </w:r>
      <w:proofErr w:type="gramEnd"/>
      <w:r w:rsidR="0031316A">
        <w:t xml:space="preserve"> </w:t>
      </w:r>
      <w:r w:rsidR="0031316A">
        <w:br/>
        <w:t xml:space="preserve">Ceci se note : </w:t>
      </w:r>
      <w:proofErr w:type="gramStart"/>
      <w:r w:rsidR="0031316A">
        <w:t>g(</w:t>
      </w:r>
      <w:proofErr w:type="gramEnd"/>
      <w:r w:rsidR="0031316A">
        <w:t xml:space="preserve">-2) = 7. </w:t>
      </w:r>
      <w:r w:rsidR="0031316A">
        <w:br/>
      </w:r>
      <w:r w:rsidR="0031316A">
        <w:rPr>
          <w:noProof/>
        </w:rPr>
        <w:drawing>
          <wp:inline distT="0" distB="0" distL="0" distR="0">
            <wp:extent cx="85725" cy="66675"/>
            <wp:effectExtent l="19050" t="0" r="9525" b="0"/>
            <wp:docPr id="29" name="Image 29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*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16A">
        <w:t xml:space="preserve">Soit h la fonction définie par </w:t>
      </w:r>
      <w:proofErr w:type="gramStart"/>
      <w:r w:rsidR="0031316A">
        <w:t>:</w:t>
      </w:r>
      <w:r w:rsidR="00181EF8" w:rsidRPr="00181EF8">
        <w:rPr>
          <w:position w:val="-24"/>
        </w:rPr>
        <w:object w:dxaOrig="1020" w:dyaOrig="620">
          <v:shape id="_x0000_i1050" type="#_x0000_t75" style="width:51pt;height:30.75pt" o:ole="">
            <v:imagedata r:id="rId54" o:title=""/>
          </v:shape>
          <o:OLEObject Type="Embed" ProgID="Equation.DSMT4" ShapeID="_x0000_i1050" DrawAspect="Content" ObjectID="_1370086541" r:id="rId55"/>
        </w:object>
      </w:r>
      <w:r w:rsidR="0031316A">
        <w:t>.</w:t>
      </w:r>
      <w:proofErr w:type="gramEnd"/>
      <w:r w:rsidR="0031316A">
        <w:t xml:space="preserve"> </w:t>
      </w:r>
      <w:r w:rsidR="00181EF8">
        <w:t xml:space="preserve"> Cette fonction n’est pas définie </w:t>
      </w:r>
      <w:proofErr w:type="gramStart"/>
      <w:r w:rsidR="00181EF8">
        <w:t xml:space="preserve">pour </w:t>
      </w:r>
      <w:proofErr w:type="gramEnd"/>
      <w:r w:rsidR="00181EF8" w:rsidRPr="00181EF8">
        <w:rPr>
          <w:position w:val="-6"/>
        </w:rPr>
        <w:object w:dxaOrig="540" w:dyaOrig="279">
          <v:shape id="_x0000_i1051" type="#_x0000_t75" style="width:27pt;height:14.25pt" o:ole="">
            <v:imagedata r:id="rId56" o:title=""/>
          </v:shape>
          <o:OLEObject Type="Embed" ProgID="Equation.DSMT4" ShapeID="_x0000_i1051" DrawAspect="Content" ObjectID="_1370086542" r:id="rId57"/>
        </w:object>
      </w:r>
      <w:r w:rsidR="00181EF8">
        <w:t>, car alors le dénominateur serait nul (3-3=0), ce qui est impossible, car la division par zéro n’existe pas.</w:t>
      </w:r>
    </w:p>
    <w:p w:rsidR="009C22EF" w:rsidRDefault="00181EF8" w:rsidP="00B52FC5">
      <w:pPr>
        <w:pStyle w:val="CoursTexte"/>
        <w:jc w:val="left"/>
      </w:pPr>
      <w:r>
        <w:t>On dit que : l’ensemble de définition de h est « </w:t>
      </w:r>
      <w:r w:rsidRPr="002A3ED6">
        <w:rPr>
          <w:position w:val="-4"/>
        </w:rPr>
        <w:object w:dxaOrig="260" w:dyaOrig="260">
          <v:shape id="_x0000_i1052" type="#_x0000_t75" style="width:12.75pt;height:12.75pt" o:ole="">
            <v:imagedata r:id="rId5" o:title=""/>
          </v:shape>
          <o:OLEObject Type="Embed" ProgID="Equation.DSMT4" ShapeID="_x0000_i1052" DrawAspect="Content" ObjectID="_1370086543" r:id="rId58"/>
        </w:object>
      </w:r>
      <w:r>
        <w:rPr>
          <w:position w:val="-4"/>
        </w:rPr>
        <w:t xml:space="preserve">privé de 3 » ; cela se note </w:t>
      </w:r>
      <w:r w:rsidRPr="00181EF8">
        <w:rPr>
          <w:position w:val="-10"/>
        </w:rPr>
        <w:object w:dxaOrig="740" w:dyaOrig="320">
          <v:shape id="_x0000_i1053" type="#_x0000_t75" style="width:36pt;height:15.75pt" o:ole="">
            <v:imagedata r:id="rId59" o:title=""/>
          </v:shape>
          <o:OLEObject Type="Embed" ProgID="Equation.DSMT4" ShapeID="_x0000_i1053" DrawAspect="Content" ObjectID="_1370086544" r:id="rId60"/>
        </w:object>
      </w:r>
      <w:proofErr w:type="gramStart"/>
      <w:r>
        <w:rPr>
          <w:position w:val="-4"/>
        </w:rPr>
        <w:t xml:space="preserve">ou </w:t>
      </w:r>
      <w:proofErr w:type="gramEnd"/>
      <w:r w:rsidRPr="00181EF8">
        <w:rPr>
          <w:position w:val="-10"/>
        </w:rPr>
        <w:object w:dxaOrig="680" w:dyaOrig="320">
          <v:shape id="_x0000_i1054" type="#_x0000_t75" style="width:33.75pt;height:15.75pt" o:ole="">
            <v:imagedata r:id="rId61" o:title=""/>
          </v:shape>
          <o:OLEObject Type="Embed" ProgID="Equation.DSMT4" ShapeID="_x0000_i1054" DrawAspect="Content" ObjectID="_1370086545" r:id="rId62"/>
        </w:object>
      </w:r>
      <w:r w:rsidR="0031316A">
        <w:t xml:space="preserve">. </w:t>
      </w:r>
      <w:r w:rsidR="0031316A">
        <w:br/>
        <w:t xml:space="preserve">L'image de 3 par h n'existe pas. </w:t>
      </w:r>
      <w:r w:rsidR="0031316A">
        <w:br/>
      </w:r>
      <w:r>
        <w:t>L’image par h du nombre 6 est </w:t>
      </w:r>
      <w:proofErr w:type="gramStart"/>
      <w:r>
        <w:t xml:space="preserve">: </w:t>
      </w:r>
      <w:r w:rsidRPr="00181EF8">
        <w:rPr>
          <w:position w:val="-24"/>
        </w:rPr>
        <w:object w:dxaOrig="1579" w:dyaOrig="620">
          <v:shape id="_x0000_i1055" type="#_x0000_t75" style="width:78.75pt;height:30.75pt" o:ole="">
            <v:imagedata r:id="rId63" o:title=""/>
          </v:shape>
          <o:OLEObject Type="Embed" ProgID="Equation.DSMT4" ShapeID="_x0000_i1055" DrawAspect="Content" ObjectID="_1370086546" r:id="rId64"/>
        </w:object>
      </w:r>
      <w:r>
        <w:t>.</w:t>
      </w:r>
      <w:proofErr w:type="gramEnd"/>
    </w:p>
    <w:p w:rsidR="0031316A" w:rsidRDefault="0031316A" w:rsidP="009C22EF">
      <w:pPr>
        <w:pStyle w:val="CoursTexte"/>
      </w:pPr>
      <w:r>
        <w:br/>
      </w:r>
    </w:p>
    <w:p w:rsidR="0031316A" w:rsidRDefault="0031316A" w:rsidP="009C22EF">
      <w:pPr>
        <w:pStyle w:val="CoursTitre1"/>
      </w:pPr>
      <w:r>
        <w:t>Représentation graphique</w:t>
      </w:r>
    </w:p>
    <w:p w:rsidR="009C22EF" w:rsidRPr="009C22EF" w:rsidRDefault="009C22EF" w:rsidP="009C22EF">
      <w:pPr>
        <w:pStyle w:val="CoursTexte"/>
      </w:pPr>
    </w:p>
    <w:p w:rsidR="0031316A" w:rsidRDefault="009C22EF" w:rsidP="009C22EF">
      <w:pPr>
        <w:pStyle w:val="CoursDefinition"/>
      </w:pPr>
      <w:proofErr w:type="spellStart"/>
      <w:r>
        <w:t>Def</w:t>
      </w:r>
      <w:proofErr w:type="spellEnd"/>
      <w:r>
        <w:t xml:space="preserve"> 2 : </w:t>
      </w:r>
      <w:r w:rsidR="0031316A">
        <w:t xml:space="preserve">Dans un plan muni d'un repère, la courbe représentative de la fonction </w:t>
      </w:r>
      <w:r w:rsidRPr="009C22EF">
        <w:rPr>
          <w:noProof/>
          <w:position w:val="-10"/>
        </w:rPr>
        <w:object w:dxaOrig="240" w:dyaOrig="320">
          <v:shape id="_x0000_i1056" type="#_x0000_t75" style="width:12pt;height:15.75pt" o:ole="">
            <v:imagedata r:id="rId65" o:title=""/>
          </v:shape>
          <o:OLEObject Type="Embed" ProgID="Equation.DSMT4" ShapeID="_x0000_i1056" DrawAspect="Content" ObjectID="_1370086547" r:id="rId66"/>
        </w:object>
      </w:r>
      <w:r w:rsidR="00665879">
        <w:t xml:space="preserve">définie sur </w:t>
      </w:r>
      <w:r w:rsidR="00665879" w:rsidRPr="00665879">
        <w:rPr>
          <w:position w:val="-4"/>
        </w:rPr>
        <w:object w:dxaOrig="260" w:dyaOrig="260">
          <v:shape id="_x0000_i1057" type="#_x0000_t75" style="width:12.75pt;height:12.75pt" o:ole="">
            <v:imagedata r:id="rId67" o:title=""/>
          </v:shape>
          <o:OLEObject Type="Embed" ProgID="Equation.DSMT4" ShapeID="_x0000_i1057" DrawAspect="Content" ObjectID="_1370086548" r:id="rId68"/>
        </w:object>
      </w:r>
      <w:r w:rsidR="00665879">
        <w:t>e</w:t>
      </w:r>
      <w:r w:rsidR="0031316A">
        <w:t>st l'ensemble des points</w:t>
      </w:r>
      <w:r>
        <w:t xml:space="preserve"> </w:t>
      </w:r>
      <w:r w:rsidRPr="009C22EF">
        <w:rPr>
          <w:position w:val="-10"/>
        </w:rPr>
        <w:object w:dxaOrig="840" w:dyaOrig="320">
          <v:shape id="_x0000_i1058" type="#_x0000_t75" style="width:42pt;height:15.75pt" o:ole="">
            <v:imagedata r:id="rId69" o:title=""/>
          </v:shape>
          <o:OLEObject Type="Embed" ProgID="Equation.DSMT4" ShapeID="_x0000_i1058" DrawAspect="Content" ObjectID="_1370086549" r:id="rId70"/>
        </w:object>
      </w:r>
      <w:r w:rsidR="00665879">
        <w:t xml:space="preserve"> tel que : l</w:t>
      </w:r>
      <w:r w:rsidR="0031316A">
        <w:t xml:space="preserve">'ordonnée </w:t>
      </w:r>
      <w:r w:rsidRPr="009C22EF">
        <w:rPr>
          <w:noProof/>
          <w:position w:val="-10"/>
        </w:rPr>
        <w:object w:dxaOrig="220" w:dyaOrig="260">
          <v:shape id="_x0000_i1059" type="#_x0000_t75" style="width:11.25pt;height:12.75pt" o:ole="">
            <v:imagedata r:id="rId71" o:title=""/>
          </v:shape>
          <o:OLEObject Type="Embed" ProgID="Equation.DSMT4" ShapeID="_x0000_i1059" DrawAspect="Content" ObjectID="_1370086550" r:id="rId72"/>
        </w:object>
      </w:r>
      <w:r w:rsidR="0031316A">
        <w:t xml:space="preserve">est l'image de </w:t>
      </w:r>
      <w:r w:rsidRPr="009C22EF">
        <w:rPr>
          <w:noProof/>
          <w:position w:val="-6"/>
        </w:rPr>
        <w:object w:dxaOrig="200" w:dyaOrig="220">
          <v:shape id="_x0000_i1060" type="#_x0000_t75" style="width:9.75pt;height:11.25pt" o:ole="">
            <v:imagedata r:id="rId73" o:title=""/>
          </v:shape>
          <o:OLEObject Type="Embed" ProgID="Equation.DSMT4" ShapeID="_x0000_i1060" DrawAspect="Content" ObjectID="_1370086551" r:id="rId74"/>
        </w:object>
      </w:r>
      <w:proofErr w:type="gramStart"/>
      <w:r w:rsidR="0031316A">
        <w:t xml:space="preserve">par </w:t>
      </w:r>
      <w:proofErr w:type="gramEnd"/>
      <w:r w:rsidRPr="009C22EF">
        <w:rPr>
          <w:position w:val="-10"/>
        </w:rPr>
        <w:object w:dxaOrig="1219" w:dyaOrig="320">
          <v:shape id="_x0000_i1061" type="#_x0000_t75" style="width:60.75pt;height:15.75pt" o:ole="">
            <v:imagedata r:id="rId75" o:title=""/>
          </v:shape>
          <o:OLEObject Type="Embed" ProgID="Equation.DSMT4" ShapeID="_x0000_i1061" DrawAspect="Content" ObjectID="_1370086552" r:id="rId76"/>
        </w:object>
      </w:r>
      <w:r w:rsidR="0031316A">
        <w:t xml:space="preserve">. </w:t>
      </w:r>
    </w:p>
    <w:p w:rsidR="009C22EF" w:rsidRDefault="002A3ED6" w:rsidP="002A3ED6">
      <w:pPr>
        <w:pStyle w:val="CoursTexte"/>
      </w:pPr>
      <w:r>
        <w:t xml:space="preserve">Rappel : On note </w:t>
      </w:r>
      <w:r w:rsidRPr="002A3ED6">
        <w:rPr>
          <w:position w:val="-4"/>
        </w:rPr>
        <w:object w:dxaOrig="260" w:dyaOrig="260">
          <v:shape id="_x0000_i1062" type="#_x0000_t75" style="width:12.75pt;height:12.75pt" o:ole="">
            <v:imagedata r:id="rId5" o:title=""/>
          </v:shape>
          <o:OLEObject Type="Embed" ProgID="Equation.DSMT4" ShapeID="_x0000_i1062" DrawAspect="Content" ObjectID="_1370086553" r:id="rId77"/>
        </w:object>
      </w:r>
      <w:r>
        <w:t xml:space="preserve"> (nombres réels) l’ensemble de tous les nombres que vous connaissez pour l’instant.</w:t>
      </w:r>
    </w:p>
    <w:p w:rsidR="0031316A" w:rsidRDefault="0031316A" w:rsidP="0031316A">
      <w:pPr>
        <w:jc w:val="center"/>
      </w:pPr>
      <w:r>
        <w:rPr>
          <w:noProof/>
        </w:rPr>
        <w:drawing>
          <wp:inline distT="0" distB="0" distL="0" distR="0">
            <wp:extent cx="2133600" cy="1554278"/>
            <wp:effectExtent l="0" t="0" r="0" b="0"/>
            <wp:docPr id="43" name="Image 43" descr="Fonctions Généralités - seconde : 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Fonctions Généralités - seconde : image 1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54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D2E" w:rsidRDefault="004B0D2E" w:rsidP="009C22EF">
      <w:pPr>
        <w:pStyle w:val="CoursTexte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3347720</wp:posOffset>
            </wp:positionH>
            <wp:positionV relativeFrom="paragraph">
              <wp:posOffset>40640</wp:posOffset>
            </wp:positionV>
            <wp:extent cx="2352675" cy="3276600"/>
            <wp:effectExtent l="0" t="0" r="9525" b="0"/>
            <wp:wrapSquare wrapText="bothSides"/>
            <wp:docPr id="49" name="Image 49" descr="Fonctions Généralités - seconde : 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Fonctions Généralités - seconde : image 2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316A">
        <w:br/>
      </w:r>
      <w:r w:rsidR="0031316A">
        <w:rPr>
          <w:b/>
          <w:bCs/>
        </w:rPr>
        <w:t>Exemple :</w:t>
      </w:r>
      <w:r w:rsidR="0031316A">
        <w:t xml:space="preserve"> </w:t>
      </w:r>
      <w:r w:rsidR="002A3ED6">
        <w:t xml:space="preserve">soit </w:t>
      </w:r>
      <w:r w:rsidR="002A3ED6" w:rsidRPr="002A3ED6">
        <w:rPr>
          <w:position w:val="-10"/>
        </w:rPr>
        <w:object w:dxaOrig="240" w:dyaOrig="320">
          <v:shape id="_x0000_i1063" type="#_x0000_t75" style="width:12pt;height:15.75pt" o:ole="">
            <v:imagedata r:id="rId80" o:title=""/>
          </v:shape>
          <o:OLEObject Type="Embed" ProgID="Equation.DSMT4" ShapeID="_x0000_i1063" DrawAspect="Content" ObjectID="_1370086554" r:id="rId81"/>
        </w:object>
      </w:r>
      <w:r w:rsidR="002A3ED6">
        <w:t xml:space="preserve"> </w:t>
      </w:r>
      <w:r w:rsidR="0031316A">
        <w:t xml:space="preserve">la fonction définie sur </w:t>
      </w:r>
      <w:r w:rsidR="0031316A">
        <w:rPr>
          <w:noProof/>
        </w:rPr>
        <w:drawing>
          <wp:inline distT="0" distB="0" distL="0" distR="0">
            <wp:extent cx="114300" cy="104775"/>
            <wp:effectExtent l="19050" t="0" r="0" b="0"/>
            <wp:docPr id="45" name="Image 45" descr="\mathbb{R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\mathbb{R}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3ED6">
        <w:t xml:space="preserve"> </w:t>
      </w:r>
      <w:proofErr w:type="gramStart"/>
      <w:r w:rsidR="0031316A">
        <w:t>par</w:t>
      </w:r>
      <w:r w:rsidR="002A3ED6">
        <w:t xml:space="preserve"> </w:t>
      </w:r>
      <w:proofErr w:type="gramEnd"/>
      <w:r w:rsidR="002A3ED6" w:rsidRPr="002A3ED6">
        <w:rPr>
          <w:position w:val="-10"/>
        </w:rPr>
        <w:object w:dxaOrig="1820" w:dyaOrig="360">
          <v:shape id="_x0000_i1064" type="#_x0000_t75" style="width:90.75pt;height:18pt" o:ole="">
            <v:imagedata r:id="rId83" o:title=""/>
          </v:shape>
          <o:OLEObject Type="Embed" ProgID="Equation.DSMT4" ShapeID="_x0000_i1064" DrawAspect="Content" ObjectID="_1370086555" r:id="rId84"/>
        </w:object>
      </w:r>
      <w:r w:rsidR="0031316A">
        <w:t xml:space="preserve">. </w:t>
      </w: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4B0D2E" w:rsidRDefault="004B0D2E" w:rsidP="009C22EF">
      <w:pPr>
        <w:pStyle w:val="CoursTexte"/>
      </w:pPr>
    </w:p>
    <w:p w:rsidR="00630FEF" w:rsidRDefault="0031316A" w:rsidP="009C22EF">
      <w:pPr>
        <w:pStyle w:val="CoursTexte"/>
      </w:pPr>
      <w:r>
        <w:br/>
      </w:r>
      <w:r>
        <w:rPr>
          <w:b/>
          <w:bCs/>
        </w:rPr>
        <w:t>Table</w:t>
      </w:r>
      <w:r w:rsidR="00665879">
        <w:rPr>
          <w:b/>
          <w:bCs/>
        </w:rPr>
        <w:t>au</w:t>
      </w:r>
      <w:r>
        <w:rPr>
          <w:b/>
          <w:bCs/>
        </w:rPr>
        <w:t xml:space="preserve"> de valeurs :</w:t>
      </w:r>
      <w:r>
        <w:t xml:space="preserve"> </w:t>
      </w:r>
    </w:p>
    <w:tbl>
      <w:tblPr>
        <w:tblStyle w:val="Grilledutableau"/>
        <w:tblW w:w="0" w:type="auto"/>
        <w:tblLook w:val="04A0"/>
      </w:tblPr>
      <w:tblGrid>
        <w:gridCol w:w="2031"/>
        <w:gridCol w:w="758"/>
        <w:gridCol w:w="758"/>
        <w:gridCol w:w="835"/>
        <w:gridCol w:w="896"/>
        <w:gridCol w:w="759"/>
        <w:gridCol w:w="896"/>
        <w:gridCol w:w="835"/>
        <w:gridCol w:w="759"/>
        <w:gridCol w:w="759"/>
      </w:tblGrid>
      <w:tr w:rsidR="004B0D2E" w:rsidTr="00630FEF">
        <w:tc>
          <w:tcPr>
            <w:tcW w:w="921" w:type="dxa"/>
          </w:tcPr>
          <w:p w:rsidR="00630FEF" w:rsidRDefault="00630FEF" w:rsidP="009C22EF">
            <w:pPr>
              <w:pStyle w:val="CoursTexte"/>
            </w:pPr>
            <w:r w:rsidRPr="00630FEF">
              <w:rPr>
                <w:position w:val="-6"/>
              </w:rPr>
              <w:object w:dxaOrig="200" w:dyaOrig="220">
                <v:shape id="_x0000_i1065" type="#_x0000_t75" style="width:9.75pt;height:11.25pt" o:ole="">
                  <v:imagedata r:id="rId85" o:title=""/>
                </v:shape>
                <o:OLEObject Type="Embed" ProgID="Equation.DSMT4" ShapeID="_x0000_i1065" DrawAspect="Content" ObjectID="_1370086556" r:id="rId86"/>
              </w:objec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0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1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1,5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1,75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2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2,25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2,5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3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4</w:t>
            </w:r>
          </w:p>
        </w:tc>
      </w:tr>
      <w:tr w:rsidR="004B0D2E" w:rsidTr="00630FEF">
        <w:tc>
          <w:tcPr>
            <w:tcW w:w="921" w:type="dxa"/>
          </w:tcPr>
          <w:p w:rsidR="00630FEF" w:rsidRDefault="00630FEF" w:rsidP="009C22EF">
            <w:pPr>
              <w:pStyle w:val="CoursTexte"/>
            </w:pPr>
            <w:r w:rsidRPr="002A3ED6">
              <w:rPr>
                <w:position w:val="-10"/>
              </w:rPr>
              <w:object w:dxaOrig="1820" w:dyaOrig="360">
                <v:shape id="_x0000_i1066" type="#_x0000_t75" style="width:90.75pt;height:18pt" o:ole="">
                  <v:imagedata r:id="rId83" o:title=""/>
                </v:shape>
                <o:OLEObject Type="Embed" ProgID="Equation.DSMT4" ShapeID="_x0000_i1066" DrawAspect="Content" ObjectID="_1370086557" r:id="rId87"/>
              </w:objec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-1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- 4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- 4,75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-4,9375</w:t>
            </w:r>
          </w:p>
        </w:tc>
        <w:tc>
          <w:tcPr>
            <w:tcW w:w="921" w:type="dxa"/>
            <w:vAlign w:val="center"/>
          </w:tcPr>
          <w:p w:rsidR="00630FEF" w:rsidRDefault="00630FEF" w:rsidP="00630FEF">
            <w:pPr>
              <w:pStyle w:val="CoursTexte"/>
              <w:jc w:val="center"/>
            </w:pPr>
            <w:r>
              <w:t>- 5</w:t>
            </w:r>
          </w:p>
        </w:tc>
        <w:tc>
          <w:tcPr>
            <w:tcW w:w="921" w:type="dxa"/>
            <w:vAlign w:val="center"/>
          </w:tcPr>
          <w:p w:rsidR="00630FEF" w:rsidRDefault="004B0D2E" w:rsidP="00630FEF">
            <w:pPr>
              <w:pStyle w:val="CoursTexte"/>
              <w:jc w:val="center"/>
            </w:pPr>
            <w:r>
              <w:t>-4,9375</w:t>
            </w:r>
          </w:p>
        </w:tc>
        <w:tc>
          <w:tcPr>
            <w:tcW w:w="921" w:type="dxa"/>
            <w:vAlign w:val="center"/>
          </w:tcPr>
          <w:p w:rsidR="00630FEF" w:rsidRDefault="004B0D2E" w:rsidP="00630FEF">
            <w:pPr>
              <w:pStyle w:val="CoursTexte"/>
              <w:jc w:val="center"/>
            </w:pPr>
            <w:r>
              <w:t>- 4,75</w:t>
            </w:r>
          </w:p>
        </w:tc>
        <w:tc>
          <w:tcPr>
            <w:tcW w:w="921" w:type="dxa"/>
            <w:vAlign w:val="center"/>
          </w:tcPr>
          <w:p w:rsidR="00630FEF" w:rsidRDefault="004B0D2E" w:rsidP="00630FEF">
            <w:pPr>
              <w:pStyle w:val="CoursTexte"/>
              <w:jc w:val="center"/>
            </w:pPr>
            <w:r>
              <w:t>- 4</w:t>
            </w:r>
          </w:p>
        </w:tc>
        <w:tc>
          <w:tcPr>
            <w:tcW w:w="921" w:type="dxa"/>
            <w:vAlign w:val="center"/>
          </w:tcPr>
          <w:p w:rsidR="00630FEF" w:rsidRDefault="004B0D2E" w:rsidP="00630FEF">
            <w:pPr>
              <w:pStyle w:val="CoursTexte"/>
              <w:jc w:val="center"/>
            </w:pPr>
            <w:r>
              <w:t>- 1</w:t>
            </w:r>
          </w:p>
        </w:tc>
      </w:tr>
    </w:tbl>
    <w:p w:rsidR="0031316A" w:rsidRDefault="0031316A" w:rsidP="009C22EF">
      <w:pPr>
        <w:pStyle w:val="CoursTexte"/>
      </w:pPr>
      <w:r>
        <w:br/>
      </w:r>
      <w:r>
        <w:rPr>
          <w:b/>
          <w:bCs/>
        </w:rPr>
        <w:t>Résolution graphique</w:t>
      </w:r>
      <w:r>
        <w:t xml:space="preserve"> (unité le centimètre) : </w:t>
      </w:r>
      <w:r w:rsidR="009C22EF" w:rsidRPr="009C22EF">
        <w:t>Résoudre</w:t>
      </w:r>
      <w:r w:rsidR="004B0D2E">
        <w:t xml:space="preserve"> l’équation</w:t>
      </w:r>
      <w:r w:rsidR="009C22EF" w:rsidRPr="009C22EF">
        <w:t xml:space="preserve"> </w:t>
      </w:r>
      <w:proofErr w:type="gramStart"/>
      <w:r w:rsidR="009C22EF" w:rsidRPr="009C22EF">
        <w:t xml:space="preserve">: </w:t>
      </w:r>
      <w:r w:rsidR="004B0D2E" w:rsidRPr="004B0D2E">
        <w:rPr>
          <w:position w:val="-10"/>
        </w:rPr>
        <w:object w:dxaOrig="1180" w:dyaOrig="320">
          <v:shape id="_x0000_i1067" type="#_x0000_t75" style="width:59.25pt;height:15.75pt" o:ole="">
            <v:imagedata r:id="rId88" o:title=""/>
          </v:shape>
          <o:OLEObject Type="Embed" ProgID="Equation.DSMT4" ShapeID="_x0000_i1067" DrawAspect="Content" ObjectID="_1370086558" r:id="rId89"/>
        </w:object>
      </w:r>
      <w:r w:rsidR="004B0D2E">
        <w:t>.</w:t>
      </w:r>
      <w:proofErr w:type="gramEnd"/>
    </w:p>
    <w:p w:rsidR="006B1A27" w:rsidRDefault="004B0D2E" w:rsidP="004B0D2E">
      <w:pPr>
        <w:pStyle w:val="CoursTexte"/>
      </w:pPr>
      <w:r w:rsidRPr="004B0D2E">
        <w:t xml:space="preserve">On trace la droite </w:t>
      </w:r>
      <w:r>
        <w:t xml:space="preserve">qui correspond à y=1,25 (horizontale), et on lit l’abscisse des points où cette droite croise la courbe représentative </w:t>
      </w:r>
      <w:proofErr w:type="gramStart"/>
      <w:r>
        <w:t xml:space="preserve">de </w:t>
      </w:r>
      <w:proofErr w:type="gramEnd"/>
      <w:r w:rsidRPr="002A3ED6">
        <w:rPr>
          <w:position w:val="-10"/>
        </w:rPr>
        <w:object w:dxaOrig="240" w:dyaOrig="320">
          <v:shape id="_x0000_i1068" type="#_x0000_t75" style="width:12pt;height:15.75pt" o:ole="">
            <v:imagedata r:id="rId80" o:title=""/>
          </v:shape>
          <o:OLEObject Type="Embed" ProgID="Equation.DSMT4" ShapeID="_x0000_i1068" DrawAspect="Content" ObjectID="_1370086559" r:id="rId90"/>
        </w:object>
      </w:r>
      <w:r>
        <w:t>.</w:t>
      </w:r>
      <w:r w:rsidR="0031316A" w:rsidRPr="004B0D2E">
        <w:br/>
      </w:r>
      <w:r w:rsidR="0031316A">
        <w:br/>
      </w:r>
      <w:r w:rsidR="0031316A">
        <w:rPr>
          <w:noProof/>
        </w:rPr>
        <w:drawing>
          <wp:inline distT="0" distB="0" distL="0" distR="0">
            <wp:extent cx="2752725" cy="3971925"/>
            <wp:effectExtent l="19050" t="0" r="9525" b="0"/>
            <wp:docPr id="52" name="Image 52" descr="Fonctions Généralités - seconde : 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Fonctions Généralités - seconde : image 3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16A">
        <w:br/>
      </w:r>
      <w:r>
        <w:t xml:space="preserve">Les points d’intersections ont pour abscisse – 0,5 et 4,5 ; on a donc l’ensemble des solutions : </w:t>
      </w:r>
      <w:r>
        <w:br/>
      </w:r>
      <w:r w:rsidR="0031316A" w:rsidRPr="009C22EF">
        <w:t xml:space="preserve">S = {-0.5 ; 4.5} </w:t>
      </w:r>
      <w:r w:rsidR="0031316A" w:rsidRPr="009C22EF">
        <w:br/>
      </w:r>
    </w:p>
    <w:p w:rsidR="006B1A27" w:rsidRDefault="006B1A27" w:rsidP="006B1A27">
      <w:pPr>
        <w:pStyle w:val="CoursTexte"/>
      </w:pPr>
    </w:p>
    <w:p w:rsidR="006B1A27" w:rsidRPr="0049184F" w:rsidRDefault="006B1A27" w:rsidP="0049184F">
      <w:pPr>
        <w:pStyle w:val="CoursTexte"/>
      </w:pPr>
    </w:p>
    <w:sectPr w:rsidR="006B1A27" w:rsidRPr="0049184F" w:rsidSect="0052497D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B43C99"/>
    <w:rsid w:val="00034D78"/>
    <w:rsid w:val="00094B29"/>
    <w:rsid w:val="000C468F"/>
    <w:rsid w:val="000C516E"/>
    <w:rsid w:val="00181EF8"/>
    <w:rsid w:val="001B6331"/>
    <w:rsid w:val="002A3ED6"/>
    <w:rsid w:val="002D0BD0"/>
    <w:rsid w:val="0031316A"/>
    <w:rsid w:val="00370A43"/>
    <w:rsid w:val="003A7BE4"/>
    <w:rsid w:val="00484311"/>
    <w:rsid w:val="00491847"/>
    <w:rsid w:val="0049184F"/>
    <w:rsid w:val="004B0D2E"/>
    <w:rsid w:val="004B4889"/>
    <w:rsid w:val="0052497D"/>
    <w:rsid w:val="005431D9"/>
    <w:rsid w:val="0055019A"/>
    <w:rsid w:val="00611590"/>
    <w:rsid w:val="00630FEF"/>
    <w:rsid w:val="00665879"/>
    <w:rsid w:val="00684DF9"/>
    <w:rsid w:val="006B1A27"/>
    <w:rsid w:val="006E3273"/>
    <w:rsid w:val="006F0FBC"/>
    <w:rsid w:val="0077427B"/>
    <w:rsid w:val="008153CD"/>
    <w:rsid w:val="009B0B07"/>
    <w:rsid w:val="009C22EF"/>
    <w:rsid w:val="009E46BE"/>
    <w:rsid w:val="00B43C99"/>
    <w:rsid w:val="00B52FC5"/>
    <w:rsid w:val="00BA183F"/>
    <w:rsid w:val="00BE6783"/>
    <w:rsid w:val="00C06B71"/>
    <w:rsid w:val="00C43236"/>
    <w:rsid w:val="00C51565"/>
    <w:rsid w:val="00CE7AC0"/>
    <w:rsid w:val="00D00DB9"/>
    <w:rsid w:val="00D14345"/>
    <w:rsid w:val="00DB2C34"/>
    <w:rsid w:val="00DD5751"/>
    <w:rsid w:val="00E20C3C"/>
    <w:rsid w:val="00E37107"/>
    <w:rsid w:val="00E7193B"/>
    <w:rsid w:val="00E924D4"/>
    <w:rsid w:val="00ED56FC"/>
    <w:rsid w:val="00EE15B7"/>
    <w:rsid w:val="00EE1AC9"/>
    <w:rsid w:val="00F21A24"/>
    <w:rsid w:val="00FB2E01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2497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52497D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5249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link w:val="Titre3Car"/>
    <w:uiPriority w:val="9"/>
    <w:qFormat/>
    <w:rsid w:val="0052497D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52497D"/>
    <w:rPr>
      <w:i/>
      <w:noProof/>
      <w:color w:val="0000FF"/>
    </w:rPr>
  </w:style>
  <w:style w:type="paragraph" w:styleId="Corpsdetexte">
    <w:name w:val="Body Text"/>
    <w:basedOn w:val="Normal"/>
    <w:rsid w:val="0052497D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52497D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52497D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52497D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52497D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52497D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character" w:customStyle="1" w:styleId="Titre3Car">
    <w:name w:val="Titre 3 Car"/>
    <w:basedOn w:val="Policepardfaut"/>
    <w:link w:val="Titre3"/>
    <w:uiPriority w:val="9"/>
    <w:rsid w:val="0031316A"/>
    <w:rPr>
      <w:rFonts w:ascii="Arial" w:hAnsi="Arial" w:cs="Arial"/>
      <w:b/>
      <w:bCs/>
      <w:sz w:val="26"/>
      <w:szCs w:val="26"/>
      <w:u w:val="single" w:color="339966"/>
    </w:rPr>
  </w:style>
  <w:style w:type="character" w:customStyle="1" w:styleId="num">
    <w:name w:val="num"/>
    <w:basedOn w:val="Policepardfaut"/>
    <w:rsid w:val="003131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9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8.wmf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37.bin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7.gif"/><Relationship Id="rId87" Type="http://schemas.openxmlformats.org/officeDocument/2006/relationships/oleObject" Target="embeddings/oleObject42.bin"/><Relationship Id="rId5" Type="http://schemas.openxmlformats.org/officeDocument/2006/relationships/image" Target="media/image1.wmf"/><Relationship Id="rId61" Type="http://schemas.openxmlformats.org/officeDocument/2006/relationships/image" Target="media/image28.wmf"/><Relationship Id="rId82" Type="http://schemas.openxmlformats.org/officeDocument/2006/relationships/image" Target="media/image39.png"/><Relationship Id="rId90" Type="http://schemas.openxmlformats.org/officeDocument/2006/relationships/oleObject" Target="embeddings/oleObject44.bin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image" Target="media/image38.wmf"/><Relationship Id="rId85" Type="http://schemas.openxmlformats.org/officeDocument/2006/relationships/image" Target="media/image41.wmf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83" Type="http://schemas.openxmlformats.org/officeDocument/2006/relationships/image" Target="media/image40.wmf"/><Relationship Id="rId88" Type="http://schemas.openxmlformats.org/officeDocument/2006/relationships/image" Target="media/image42.wmf"/><Relationship Id="rId91" Type="http://schemas.openxmlformats.org/officeDocument/2006/relationships/image" Target="media/image43.gi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gi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image" Target="media/image36.gif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134</TotalTime>
  <Pages>2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6</cp:revision>
  <cp:lastPrinted>2010-11-11T19:06:00Z</cp:lastPrinted>
  <dcterms:created xsi:type="dcterms:W3CDTF">2011-04-04T14:06:00Z</dcterms:created>
  <dcterms:modified xsi:type="dcterms:W3CDTF">2011-06-20T12:48:00Z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